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552B05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B357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="008D7210" w:rsidRPr="008D7210">
        <w:rPr>
          <w:rFonts w:eastAsia="Times New Roman" w:cstheme="minorHAnsi"/>
          <w:bCs/>
          <w:sz w:val="24"/>
          <w:szCs w:val="24"/>
          <w:lang w:eastAsia="pl-PL"/>
        </w:rPr>
        <w:t>Opracowanie dokumentacji technicznej dla zadania pn. „Przebudowa drogi powiatowej nr 1280R Pilzno – Róża – budowa chodnika w km 1+993 – 2+476 w m. Pilzno i Lipiny</w:t>
      </w:r>
      <w:r w:rsidR="003D4DB9" w:rsidRPr="003D4DB9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E87814" w:rsidRDefault="008D7210" w:rsidP="00E87814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D7210">
        <w:rPr>
          <w:rFonts w:asciiTheme="minorHAnsi" w:hAnsiTheme="minorHAnsi" w:cstheme="minorHAnsi"/>
          <w:i/>
          <w:iCs/>
          <w:sz w:val="24"/>
          <w:szCs w:val="24"/>
        </w:rPr>
        <w:t>Opracowanie dokumentacji technicznej dla zadania pn. „Przebudowa drogi powiatowej nr 1280R Pilzno – Róża – budowa chodnika w km 1+993 – 2+476 w m. Pilzno i Lipiny</w:t>
      </w:r>
      <w:r w:rsidR="003D4DB9" w:rsidRPr="003D4DB9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A11CCE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925F7E" w:rsidRDefault="00925F7E" w:rsidP="00925F7E">
      <w:pPr>
        <w:pStyle w:val="Akapitzlist"/>
        <w:numPr>
          <w:ilvl w:val="1"/>
          <w:numId w:val="4"/>
        </w:numPr>
        <w:ind w:left="851" w:hanging="425"/>
        <w:rPr>
          <w:rFonts w:asciiTheme="minorHAnsi" w:hAnsiTheme="minorHAnsi" w:cstheme="minorHAnsi"/>
          <w:iCs/>
          <w:sz w:val="24"/>
          <w:szCs w:val="24"/>
        </w:rPr>
      </w:pPr>
      <w:r w:rsidRPr="00925F7E">
        <w:rPr>
          <w:rFonts w:asciiTheme="minorHAnsi" w:hAnsiTheme="minorHAnsi" w:cstheme="minorHAnsi"/>
          <w:iCs/>
          <w:sz w:val="24"/>
          <w:szCs w:val="24"/>
        </w:rPr>
        <w:t>możliwe jest przesłanie oferty podpisanej elektronicznie (z podpisem kwalifikowanym, osobistym lub zaufa</w:t>
      </w:r>
      <w:r>
        <w:rPr>
          <w:rFonts w:asciiTheme="minorHAnsi" w:hAnsiTheme="minorHAnsi" w:cstheme="minorHAnsi"/>
          <w:iCs/>
          <w:sz w:val="24"/>
          <w:szCs w:val="24"/>
        </w:rPr>
        <w:t>nym) na adres zamowienia@rde.pl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A11CCE" w:rsidRDefault="008D7210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2 miesiące od daty podpisania umowy.</w:t>
      </w:r>
    </w:p>
    <w:p w:rsidR="003D4DB9" w:rsidRPr="00723620" w:rsidRDefault="003D4DB9" w:rsidP="003D4DB9">
      <w:pPr>
        <w:spacing w:after="0" w:line="240" w:lineRule="auto"/>
        <w:ind w:firstLine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3D4DB9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Bieg terminu związania ofertą rozpoczyna się wraz z upływem terminu składania </w:t>
      </w:r>
      <w:r w:rsidRPr="00723620">
        <w:rPr>
          <w:rFonts w:asciiTheme="minorHAnsi" w:hAnsiTheme="minorHAnsi" w:cstheme="minorHAnsi"/>
          <w:sz w:val="24"/>
          <w:szCs w:val="24"/>
        </w:rPr>
        <w:lastRenderedPageBreak/>
        <w:t>ofert.</w:t>
      </w:r>
    </w:p>
    <w:p w:rsidR="003D4DB9" w:rsidRPr="00D912F6" w:rsidRDefault="003D4DB9" w:rsidP="003D4DB9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a/ cena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 xml:space="preserve">-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60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b/ doświadczenie zawodowe projektanta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max 40 pkt</w:t>
      </w:r>
    </w:p>
    <w:p w:rsidR="00CC4549" w:rsidRPr="00CC4549" w:rsidRDefault="00CC4549" w:rsidP="00CC4549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     doświadczenie zawodowe projektanta ustala się na podstawie ilości opracowanych dokumentacji projektowych zawierających projekt wykonawczy (jako autor bądź współautor) budowy lub przebudowy drogi klasy min</w:t>
      </w:r>
      <w:r w:rsidR="008D7210">
        <w:rPr>
          <w:rFonts w:asciiTheme="minorHAnsi" w:hAnsiTheme="minorHAnsi" w:cstheme="minorHAnsi"/>
          <w:iCs/>
          <w:sz w:val="24"/>
          <w:szCs w:val="24"/>
        </w:rPr>
        <w:t>. L, o długości odcinka min. 0,3</w:t>
      </w:r>
      <w:r w:rsidRPr="00CC4549">
        <w:rPr>
          <w:rFonts w:asciiTheme="minorHAnsi" w:hAnsiTheme="minorHAnsi" w:cstheme="minorHAnsi"/>
          <w:iCs/>
          <w:sz w:val="24"/>
          <w:szCs w:val="24"/>
        </w:rPr>
        <w:t>km: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 xml:space="preserve">1 dokumentacja 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2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10 pkt;</w:t>
      </w:r>
    </w:p>
    <w:p w:rsidR="00CC4549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3 dokumentacje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20 pkt;</w:t>
      </w:r>
    </w:p>
    <w:p w:rsidR="00A86CA1" w:rsidRPr="00CC4549" w:rsidRDefault="00CC4549" w:rsidP="00CC454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Cs/>
          <w:sz w:val="16"/>
          <w:szCs w:val="24"/>
        </w:rPr>
      </w:pPr>
      <w:r w:rsidRPr="00CC4549">
        <w:rPr>
          <w:rFonts w:asciiTheme="minorHAnsi" w:hAnsiTheme="minorHAnsi" w:cstheme="minorHAnsi"/>
          <w:iCs/>
          <w:sz w:val="24"/>
          <w:szCs w:val="24"/>
        </w:rPr>
        <w:t>4 dokumentacje i więcej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-</w:t>
      </w:r>
      <w:r w:rsidRPr="00CC4549">
        <w:rPr>
          <w:rFonts w:asciiTheme="minorHAnsi" w:hAnsiTheme="minorHAnsi" w:cstheme="minorHAnsi"/>
          <w:iCs/>
          <w:sz w:val="24"/>
          <w:szCs w:val="24"/>
        </w:rPr>
        <w:tab/>
        <w:t>40 pkt.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B357C3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B357C3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B357C3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8D7210">
        <w:rPr>
          <w:rFonts w:asciiTheme="minorHAnsi" w:hAnsiTheme="minorHAnsi" w:cstheme="minorHAnsi"/>
          <w:iCs/>
          <w:sz w:val="24"/>
          <w:szCs w:val="24"/>
        </w:rPr>
        <w:t>26</w:t>
      </w:r>
      <w:r w:rsidR="00925F7E">
        <w:rPr>
          <w:rFonts w:asciiTheme="minorHAnsi" w:hAnsiTheme="minorHAnsi" w:cstheme="minorHAnsi"/>
          <w:iCs/>
          <w:sz w:val="24"/>
          <w:szCs w:val="24"/>
        </w:rPr>
        <w:t>.09.2022</w:t>
      </w:r>
      <w:r w:rsidRPr="00B357C3">
        <w:rPr>
          <w:rFonts w:asciiTheme="minorHAnsi" w:hAnsiTheme="minorHAnsi" w:cstheme="minorHAnsi"/>
          <w:iCs/>
          <w:sz w:val="24"/>
          <w:szCs w:val="24"/>
        </w:rPr>
        <w:t xml:space="preserve">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„ Prawo Zamówień Publicznych” art. 2 pkt 1 i REGULAMINEM UDZIELANIA ZAMÓWIEŃ PUBLICZNYCH O WARTOŚCI NIEPRZEKRAC</w:t>
      </w:r>
      <w:r w:rsidR="00CC4549">
        <w:rPr>
          <w:rFonts w:asciiTheme="minorHAnsi" w:hAnsiTheme="minorHAnsi" w:cstheme="minorHAnsi"/>
          <w:b/>
          <w:iCs/>
          <w:sz w:val="24"/>
          <w:szCs w:val="24"/>
          <w:u w:val="single"/>
        </w:rPr>
        <w:t>ZAJĄCEJ 130 000 ZŁOTYCH  na 2022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Default="00B357C3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Nr 3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70493">
        <w:rPr>
          <w:rFonts w:asciiTheme="minorHAnsi" w:hAnsiTheme="minorHAnsi" w:cstheme="minorHAnsi"/>
          <w:b/>
          <w:iCs/>
          <w:sz w:val="24"/>
          <w:szCs w:val="24"/>
        </w:rPr>
        <w:t>Załącznik graficzny</w:t>
      </w:r>
    </w:p>
    <w:p w:rsidR="00670493" w:rsidRPr="00A86CA1" w:rsidRDefault="00670493" w:rsidP="00670493">
      <w:pPr>
        <w:pStyle w:val="Akapitzlist"/>
        <w:ind w:left="114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670493" w:rsidRDefault="00670493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B8582D" w:rsidRDefault="00552B05" w:rsidP="00E8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B0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Opracowanie dokumentacji technicznej dla zadania pn. „Przebudowa drogi powiatowej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552B0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1280R Pilzno – Róża – budowa chodnika w km 1+993 – 2+476 w m. Pilzno i Lipiny</w:t>
            </w:r>
            <w:r w:rsidR="00670493" w:rsidRPr="0067049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396D33"/>
    <w:multiLevelType w:val="hybridMultilevel"/>
    <w:tmpl w:val="1BA03E70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042B0E"/>
    <w:rsid w:val="00080D3A"/>
    <w:rsid w:val="000B4F4B"/>
    <w:rsid w:val="00154073"/>
    <w:rsid w:val="001945C0"/>
    <w:rsid w:val="00255FFF"/>
    <w:rsid w:val="002606B3"/>
    <w:rsid w:val="00377213"/>
    <w:rsid w:val="003D4DB9"/>
    <w:rsid w:val="003E2CB8"/>
    <w:rsid w:val="004C7CDB"/>
    <w:rsid w:val="004D5890"/>
    <w:rsid w:val="00552B05"/>
    <w:rsid w:val="00583267"/>
    <w:rsid w:val="005A100F"/>
    <w:rsid w:val="00643961"/>
    <w:rsid w:val="00670493"/>
    <w:rsid w:val="00722FAA"/>
    <w:rsid w:val="00723620"/>
    <w:rsid w:val="00837778"/>
    <w:rsid w:val="008D7210"/>
    <w:rsid w:val="00925F7E"/>
    <w:rsid w:val="00934032"/>
    <w:rsid w:val="00A11CCE"/>
    <w:rsid w:val="00A86CA1"/>
    <w:rsid w:val="00B064B8"/>
    <w:rsid w:val="00B357C3"/>
    <w:rsid w:val="00B8582D"/>
    <w:rsid w:val="00C91F90"/>
    <w:rsid w:val="00CC4549"/>
    <w:rsid w:val="00D912F6"/>
    <w:rsid w:val="00E170C3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2022-09-20T11:18:00Z</dcterms:created>
  <dcterms:modified xsi:type="dcterms:W3CDTF">2022-09-20T16:12:00Z</dcterms:modified>
</cp:coreProperties>
</file>