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C7596" w:rsidRPr="00B8582D" w:rsidTr="007B24FC">
        <w:trPr>
          <w:trHeight w:val="480"/>
          <w:jc w:val="center"/>
        </w:trPr>
        <w:tc>
          <w:tcPr>
            <w:tcW w:w="96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596" w:rsidRPr="00B8582D" w:rsidRDefault="004C7596" w:rsidP="007B24FC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4C7596" w:rsidRPr="00B8582D" w:rsidTr="007B24FC">
        <w:trPr>
          <w:trHeight w:val="784"/>
          <w:jc w:val="center"/>
        </w:trPr>
        <w:tc>
          <w:tcPr>
            <w:tcW w:w="9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71D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„Dostawa znaków drogowych dla Zarządu Dróg Powiatowych w Dę</w:t>
            </w:r>
            <w:r w:rsidR="00216A7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bicy w 2022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B858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4C7596" w:rsidRPr="00B8582D" w:rsidTr="007B24FC">
        <w:trPr>
          <w:trHeight w:val="3949"/>
          <w:jc w:val="center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96" w:rsidRPr="00B8582D" w:rsidRDefault="004C7596" w:rsidP="004C759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……..…….…………………………………………………………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…………………………………..……………………………………………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</w:t>
            </w: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C7596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</w:t>
            </w:r>
          </w:p>
          <w:p w:rsidR="004C7596" w:rsidRPr="00B8582D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……….. ……………………………………………………………………………………………………………………...………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</w:tc>
      </w:tr>
    </w:tbl>
    <w:p w:rsidR="004C7596" w:rsidRPr="00B4660D" w:rsidRDefault="004C7596" w:rsidP="004C7596">
      <w:pPr>
        <w:jc w:val="both"/>
        <w:rPr>
          <w:rFonts w:cstheme="minorHAnsi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Wykonanie dostaw wg potrzeb  i  na zlecenie Zamawiającego.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 xml:space="preserve">Ceny jednostkowe zamawianych znaków drogowych średnich folia II generacji to: </w:t>
      </w:r>
    </w:p>
    <w:tbl>
      <w:tblPr>
        <w:tblpPr w:leftFromText="141" w:rightFromText="141" w:vertAnchor="text" w:horzAnchor="margin" w:tblpXSpec="center" w:tblpY="159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1132"/>
        <w:gridCol w:w="1981"/>
        <w:gridCol w:w="1960"/>
      </w:tblGrid>
      <w:tr w:rsidR="004C7596" w:rsidRPr="00D806D7" w:rsidTr="007B24FC">
        <w:trPr>
          <w:trHeight w:val="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– ostrzegawcze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– zakazu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(wielkość mała)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– informacyjne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D-42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– znaki kierunku i miejscowości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 – tabliczki pod znaki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val="332"/>
        </w:trPr>
        <w:tc>
          <w:tcPr>
            <w:tcW w:w="5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pozycji od 1 do 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1 – wskaźnikowe                               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Pachołki drogowe U 1a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Tablica U9a i b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U-3e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U-4a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do montażu znaków 12,2mm”BAND”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U22 taśma ostrzegawcza  100bmb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U12b z łańcuchami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lastRenderedPageBreak/>
        <w:t>Dostawy objęte zamówieniem zamierzamy wykonać sami/podwykonawcą (niepotrzebne skreślić).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Zobowiązujemy się w przypadku przyznania zamówienia do zawarcia umowy w ciągu 5 dni od daty otrzymania powiadomienia o wyborze oferty.</w:t>
      </w: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Pr="00B4660D" w:rsidRDefault="004C7596" w:rsidP="004C7596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B4660D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4C7596" w:rsidRPr="00B4660D" w:rsidRDefault="004C7596" w:rsidP="004C7596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B4660D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4C7596" w:rsidRPr="00B4660D" w:rsidRDefault="004C7596" w:rsidP="004C7596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B4660D">
        <w:rPr>
          <w:rFonts w:cstheme="minorHAnsi"/>
          <w:i/>
          <w:iCs/>
          <w:sz w:val="20"/>
          <w:szCs w:val="20"/>
        </w:rPr>
        <w:t>przedstawicieli Wykonawcy</w:t>
      </w:r>
      <w:r>
        <w:rPr>
          <w:rFonts w:cstheme="minorHAnsi"/>
          <w:i/>
          <w:iCs/>
          <w:sz w:val="20"/>
          <w:szCs w:val="20"/>
        </w:rPr>
        <w:tab/>
      </w:r>
    </w:p>
    <w:p w:rsidR="008653BE" w:rsidRDefault="008653BE"/>
    <w:sectPr w:rsidR="008653BE" w:rsidSect="004C7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6"/>
    <w:rsid w:val="00216A7D"/>
    <w:rsid w:val="004C7596"/>
    <w:rsid w:val="008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2021-05-26T08:53:00Z</dcterms:created>
  <dcterms:modified xsi:type="dcterms:W3CDTF">2022-04-20T09:30:00Z</dcterms:modified>
</cp:coreProperties>
</file>