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7D15B4" w:rsidRDefault="008961A3" w:rsidP="00993509">
      <w:pPr>
        <w:rPr>
          <w:b/>
          <w:i/>
          <w:iCs/>
        </w:rPr>
      </w:pPr>
      <w:r w:rsidRPr="007D15B4">
        <w:rPr>
          <w:b/>
          <w:i/>
          <w:iCs/>
        </w:rPr>
        <w:t>ZP.27</w:t>
      </w:r>
      <w:r w:rsidR="00CE18A1" w:rsidRPr="007D15B4">
        <w:rPr>
          <w:b/>
          <w:i/>
          <w:iCs/>
        </w:rPr>
        <w:t>1</w:t>
      </w:r>
      <w:r w:rsidR="0021773B" w:rsidRPr="007D15B4">
        <w:rPr>
          <w:b/>
          <w:i/>
          <w:iCs/>
        </w:rPr>
        <w:t>.</w:t>
      </w:r>
      <w:r w:rsidR="00CD6C5E" w:rsidRPr="007D15B4">
        <w:rPr>
          <w:b/>
          <w:i/>
          <w:iCs/>
        </w:rPr>
        <w:t>9</w:t>
      </w:r>
      <w:r w:rsidR="000806D5" w:rsidRPr="007D15B4">
        <w:rPr>
          <w:b/>
          <w:i/>
          <w:iCs/>
        </w:rPr>
        <w:t>.</w:t>
      </w:r>
      <w:r w:rsidR="00140667" w:rsidRPr="007D15B4">
        <w:rPr>
          <w:b/>
          <w:i/>
          <w:iCs/>
        </w:rPr>
        <w:t>20</w:t>
      </w:r>
      <w:r w:rsidR="00FB2477" w:rsidRPr="007D15B4">
        <w:rPr>
          <w:b/>
          <w:i/>
          <w:iCs/>
        </w:rPr>
        <w:t>20</w:t>
      </w:r>
    </w:p>
    <w:p w:rsidR="00972392" w:rsidRPr="007D15B4" w:rsidRDefault="00972392" w:rsidP="00993509">
      <w:pPr>
        <w:jc w:val="center"/>
        <w:rPr>
          <w:b/>
          <w:i/>
          <w:iCs/>
        </w:rPr>
      </w:pPr>
    </w:p>
    <w:p w:rsidR="00993509" w:rsidRPr="007D15B4" w:rsidRDefault="00993509" w:rsidP="00993509">
      <w:pPr>
        <w:jc w:val="center"/>
        <w:rPr>
          <w:b/>
          <w:i/>
          <w:iCs/>
        </w:rPr>
      </w:pPr>
      <w:r w:rsidRPr="007D15B4">
        <w:rPr>
          <w:b/>
          <w:i/>
          <w:iCs/>
        </w:rPr>
        <w:t>CZEŚĆ III – OPIS PRZEDMIOTU ZAMÓWIENIA (OPZ)</w:t>
      </w:r>
    </w:p>
    <w:p w:rsidR="00935909" w:rsidRPr="007D15B4" w:rsidRDefault="00935909" w:rsidP="00993509">
      <w:pPr>
        <w:jc w:val="center"/>
        <w:rPr>
          <w:b/>
          <w:i/>
          <w:iCs/>
        </w:rPr>
      </w:pPr>
    </w:p>
    <w:p w:rsidR="002521FB" w:rsidRPr="007D15B4" w:rsidRDefault="002521FB" w:rsidP="004731EC">
      <w:pPr>
        <w:spacing w:after="200" w:line="276" w:lineRule="auto"/>
        <w:jc w:val="center"/>
        <w:rPr>
          <w:rFonts w:ascii="Calibri" w:eastAsia="Calibri" w:hAnsi="Calibri"/>
          <w:b/>
          <w:i/>
          <w:lang w:eastAsia="en-US"/>
        </w:rPr>
      </w:pPr>
      <w:r w:rsidRPr="007D15B4">
        <w:rPr>
          <w:rFonts w:ascii="Calibri" w:eastAsia="Calibri" w:hAnsi="Calibri"/>
          <w:b/>
          <w:i/>
          <w:lang w:eastAsia="en-US"/>
        </w:rPr>
        <w:t>„</w:t>
      </w:r>
      <w:r w:rsidR="00CD6C5E" w:rsidRPr="007D15B4">
        <w:rPr>
          <w:b/>
          <w:i/>
        </w:rPr>
        <w:t xml:space="preserve">Przebudowa przepustu na potoku </w:t>
      </w:r>
      <w:proofErr w:type="spellStart"/>
      <w:r w:rsidR="00CD6C5E" w:rsidRPr="007D15B4">
        <w:rPr>
          <w:b/>
          <w:i/>
        </w:rPr>
        <w:t>Słotówka</w:t>
      </w:r>
      <w:proofErr w:type="spellEnd"/>
      <w:r w:rsidR="00CD6C5E" w:rsidRPr="007D15B4">
        <w:rPr>
          <w:b/>
          <w:i/>
        </w:rPr>
        <w:t xml:space="preserve"> w m. Słotowa w ciągu drogi powiatowej nr 1309R </w:t>
      </w:r>
      <w:proofErr w:type="spellStart"/>
      <w:r w:rsidR="00CD6C5E" w:rsidRPr="007D15B4">
        <w:rPr>
          <w:b/>
          <w:i/>
        </w:rPr>
        <w:t>Strzegocice-Słotowa-gr</w:t>
      </w:r>
      <w:proofErr w:type="spellEnd"/>
      <w:r w:rsidR="00CD6C5E" w:rsidRPr="007D15B4">
        <w:rPr>
          <w:b/>
          <w:i/>
        </w:rPr>
        <w:t>. powiatu-Lubcza w km 1+825 wraz z dojazdami</w:t>
      </w:r>
      <w:r w:rsidRPr="007D15B4">
        <w:rPr>
          <w:rFonts w:ascii="Calibri" w:eastAsia="Calibri" w:hAnsi="Calibri"/>
          <w:b/>
          <w:i/>
          <w:lang w:eastAsia="en-US"/>
        </w:rPr>
        <w:t>”</w:t>
      </w:r>
    </w:p>
    <w:p w:rsidR="00993509" w:rsidRPr="007D15B4" w:rsidRDefault="00993509" w:rsidP="004A1A47">
      <w:pPr>
        <w:pStyle w:val="Nagwek1"/>
        <w:rPr>
          <w:i/>
        </w:rPr>
      </w:pPr>
      <w:bookmarkStart w:id="0" w:name="_Toc209326745"/>
      <w:r w:rsidRPr="007D15B4">
        <w:rPr>
          <w:i/>
        </w:rPr>
        <w:t>Nazwa (firma) i adres Zamawiająceg</w:t>
      </w:r>
      <w:bookmarkEnd w:id="0"/>
      <w:r w:rsidR="0050091C" w:rsidRPr="007D15B4">
        <w:rPr>
          <w:i/>
        </w:rPr>
        <w:t>o:</w:t>
      </w:r>
    </w:p>
    <w:p w:rsidR="00993509" w:rsidRPr="007D15B4" w:rsidRDefault="00993509" w:rsidP="00993509">
      <w:pPr>
        <w:rPr>
          <w:b/>
          <w:i/>
          <w:iCs/>
          <w:szCs w:val="22"/>
        </w:rPr>
      </w:pPr>
      <w:r w:rsidRPr="007D15B4">
        <w:rPr>
          <w:b/>
          <w:i/>
          <w:iCs/>
          <w:szCs w:val="22"/>
        </w:rPr>
        <w:t>Zarząd Dróg Powiatowych w Dębicy</w:t>
      </w:r>
    </w:p>
    <w:p w:rsidR="00993509" w:rsidRPr="007D15B4" w:rsidRDefault="00993509" w:rsidP="00993509">
      <w:pPr>
        <w:rPr>
          <w:b/>
          <w:i/>
          <w:iCs/>
          <w:szCs w:val="22"/>
        </w:rPr>
      </w:pPr>
      <w:r w:rsidRPr="007D15B4">
        <w:rPr>
          <w:b/>
          <w:i/>
          <w:iCs/>
          <w:szCs w:val="22"/>
        </w:rPr>
        <w:t>ul. Parkowa 28</w:t>
      </w:r>
    </w:p>
    <w:p w:rsidR="00993509" w:rsidRPr="007D15B4" w:rsidRDefault="00993509" w:rsidP="00993509">
      <w:pPr>
        <w:jc w:val="both"/>
        <w:rPr>
          <w:b/>
          <w:i/>
          <w:iCs/>
          <w:szCs w:val="22"/>
        </w:rPr>
      </w:pPr>
      <w:r w:rsidRPr="007D15B4">
        <w:rPr>
          <w:b/>
          <w:i/>
          <w:iCs/>
          <w:szCs w:val="22"/>
        </w:rPr>
        <w:t>39-200 Dębica</w:t>
      </w:r>
    </w:p>
    <w:p w:rsidR="00993509" w:rsidRPr="007D15B4" w:rsidRDefault="00993509" w:rsidP="00B119B3">
      <w:pPr>
        <w:spacing w:before="120" w:after="120"/>
        <w:jc w:val="both"/>
        <w:rPr>
          <w:b/>
          <w:i/>
          <w:iCs/>
          <w:szCs w:val="22"/>
        </w:rPr>
      </w:pPr>
      <w:r w:rsidRPr="007D15B4">
        <w:rPr>
          <w:i/>
          <w:iCs/>
          <w:szCs w:val="22"/>
        </w:rPr>
        <w:t>zwan</w:t>
      </w:r>
      <w:r w:rsidR="0050091C" w:rsidRPr="007D15B4">
        <w:rPr>
          <w:i/>
          <w:iCs/>
          <w:szCs w:val="22"/>
        </w:rPr>
        <w:t>ym</w:t>
      </w:r>
      <w:r w:rsidRPr="007D15B4">
        <w:rPr>
          <w:i/>
          <w:iCs/>
          <w:szCs w:val="22"/>
        </w:rPr>
        <w:t xml:space="preserve"> dalej </w:t>
      </w:r>
      <w:r w:rsidRPr="007D15B4">
        <w:rPr>
          <w:b/>
          <w:i/>
          <w:iCs/>
          <w:szCs w:val="22"/>
        </w:rPr>
        <w:t>Zamawiającym</w:t>
      </w:r>
    </w:p>
    <w:p w:rsidR="00B119B3" w:rsidRPr="007D15B4" w:rsidRDefault="00B119B3" w:rsidP="00993509">
      <w:pPr>
        <w:jc w:val="both"/>
        <w:rPr>
          <w:i/>
          <w:iCs/>
          <w:szCs w:val="22"/>
        </w:rPr>
      </w:pPr>
      <w:r w:rsidRPr="007D15B4">
        <w:rPr>
          <w:i/>
          <w:iCs/>
          <w:szCs w:val="22"/>
        </w:rPr>
        <w:t xml:space="preserve">Przedmiotem zamówienia jest wykonanie robót budowlanych związanych z wykonaniem </w:t>
      </w:r>
      <w:r w:rsidR="00CD6C5E" w:rsidRPr="007D15B4">
        <w:rPr>
          <w:i/>
          <w:iCs/>
          <w:szCs w:val="22"/>
        </w:rPr>
        <w:t>przebudowy przepustu w ciągu</w:t>
      </w:r>
      <w:r w:rsidRPr="007D15B4">
        <w:rPr>
          <w:i/>
          <w:iCs/>
          <w:szCs w:val="22"/>
        </w:rPr>
        <w:t xml:space="preserve"> drogi powiatowej zgodnie z przepisami prawa budowlanego.</w:t>
      </w:r>
    </w:p>
    <w:p w:rsidR="002F3C99" w:rsidRPr="007D15B4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</w:rPr>
      </w:pPr>
      <w:r w:rsidRPr="007D15B4">
        <w:rPr>
          <w:b/>
          <w:bCs/>
          <w:i/>
          <w:iCs/>
          <w:u w:val="single"/>
        </w:rPr>
        <w:t>Zakres przedmiotu zamówienia obejmuje</w:t>
      </w:r>
      <w:r w:rsidRPr="007D15B4">
        <w:rPr>
          <w:b/>
          <w:bCs/>
          <w:i/>
          <w:iCs/>
        </w:rPr>
        <w:t>:</w:t>
      </w:r>
    </w:p>
    <w:p w:rsidR="00E37C3B" w:rsidRPr="007D15B4" w:rsidRDefault="00E37C3B" w:rsidP="00E37C3B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7D15B4">
        <w:rPr>
          <w:rFonts w:ascii="Times New Roman" w:hAnsi="Times New Roman"/>
          <w:i/>
          <w:sz w:val="24"/>
          <w:szCs w:val="24"/>
        </w:rPr>
        <w:t>Szczegółowy opis przedmiotu zamówienia stanowi: projekt wykonawcz</w:t>
      </w:r>
      <w:r w:rsidR="00CD6C5E" w:rsidRPr="007D15B4">
        <w:rPr>
          <w:rFonts w:ascii="Times New Roman" w:hAnsi="Times New Roman"/>
          <w:i/>
          <w:sz w:val="24"/>
          <w:szCs w:val="24"/>
        </w:rPr>
        <w:t>y</w:t>
      </w:r>
      <w:r w:rsidRPr="007D15B4">
        <w:rPr>
          <w:rFonts w:ascii="Times New Roman" w:hAnsi="Times New Roman"/>
          <w:i/>
          <w:sz w:val="24"/>
          <w:szCs w:val="24"/>
        </w:rPr>
        <w:t xml:space="preserve">, </w:t>
      </w:r>
      <w:r w:rsidR="00CD6C5E" w:rsidRPr="007D15B4">
        <w:rPr>
          <w:rFonts w:ascii="Times New Roman" w:hAnsi="Times New Roman"/>
          <w:i/>
          <w:sz w:val="24"/>
          <w:szCs w:val="24"/>
        </w:rPr>
        <w:t xml:space="preserve">opinia geotechniczna oraz dokumentacja badań podłoża gruntowego, decyzja pozwolenia wodnoprawnego, </w:t>
      </w:r>
      <w:r w:rsidRPr="007D15B4">
        <w:rPr>
          <w:rFonts w:ascii="Times New Roman" w:hAnsi="Times New Roman"/>
          <w:i/>
          <w:sz w:val="24"/>
          <w:szCs w:val="24"/>
        </w:rPr>
        <w:t>specyfikacje techniczne wykonania i odbioru robót budowlanych</w:t>
      </w:r>
      <w:r w:rsidR="00CD6C5E" w:rsidRPr="007D15B4">
        <w:rPr>
          <w:rFonts w:ascii="Times New Roman" w:hAnsi="Times New Roman"/>
          <w:i/>
          <w:sz w:val="24"/>
          <w:szCs w:val="24"/>
        </w:rPr>
        <w:t>,</w:t>
      </w:r>
      <w:r w:rsidRPr="007D15B4">
        <w:rPr>
          <w:rFonts w:ascii="Times New Roman" w:hAnsi="Times New Roman"/>
          <w:i/>
          <w:sz w:val="24"/>
          <w:szCs w:val="24"/>
        </w:rPr>
        <w:t xml:space="preserve"> przedmiar robót stanowiące załącznik do SIWZ.</w:t>
      </w:r>
    </w:p>
    <w:p w:rsidR="00E37C3B" w:rsidRPr="007D15B4" w:rsidRDefault="00E37C3B" w:rsidP="00E37C3B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E37C3B" w:rsidRPr="007D15B4" w:rsidRDefault="00E37C3B" w:rsidP="00E37C3B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7D15B4">
        <w:rPr>
          <w:rFonts w:ascii="Times New Roman" w:hAnsi="Times New Roman"/>
          <w:i/>
          <w:sz w:val="24"/>
          <w:szCs w:val="24"/>
        </w:rPr>
        <w:t>Asortyment robót budowlanych przewidzianych do wykonania:</w:t>
      </w:r>
    </w:p>
    <w:p w:rsidR="00CD6C5E" w:rsidRPr="007D15B4" w:rsidRDefault="00CD6C5E" w:rsidP="00CD6C5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7D15B4">
        <w:rPr>
          <w:rFonts w:ascii="Times New Roman" w:hAnsi="Times New Roman"/>
          <w:i/>
          <w:sz w:val="24"/>
          <w:szCs w:val="24"/>
        </w:rPr>
        <w:t>roboty przygotowawcze i rozbiórkowe;</w:t>
      </w:r>
    </w:p>
    <w:p w:rsidR="00CD6C5E" w:rsidRPr="007D15B4" w:rsidRDefault="00CD6C5E" w:rsidP="00CD6C5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7D15B4">
        <w:rPr>
          <w:rFonts w:ascii="Times New Roman" w:hAnsi="Times New Roman"/>
          <w:i/>
          <w:sz w:val="24"/>
          <w:szCs w:val="24"/>
        </w:rPr>
        <w:t>roboty ziemne;</w:t>
      </w:r>
    </w:p>
    <w:p w:rsidR="00CD6C5E" w:rsidRPr="007D15B4" w:rsidRDefault="00CD6C5E" w:rsidP="00CD6C5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7D15B4">
        <w:rPr>
          <w:rFonts w:ascii="Times New Roman" w:hAnsi="Times New Roman"/>
          <w:i/>
          <w:sz w:val="24"/>
          <w:szCs w:val="24"/>
        </w:rPr>
        <w:t>budowa przepustu o konstrukcji żelbetowej, ramowej;</w:t>
      </w:r>
    </w:p>
    <w:p w:rsidR="00CD6C5E" w:rsidRPr="007D15B4" w:rsidRDefault="00CD6C5E" w:rsidP="00CD6C5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 w:rsidRPr="007D15B4">
        <w:rPr>
          <w:rFonts w:ascii="Times New Roman" w:hAnsi="Times New Roman"/>
          <w:i/>
          <w:sz w:val="24"/>
          <w:szCs w:val="24"/>
        </w:rPr>
        <w:t>wykonanie i montaż wyposażenie przepustu (izolacje, beton ochronny, płyty przejściowe, kapy chodnikowe wraz z zejściami, nawierzchnie kap chodnikowych, odwodnienie przepustu i jezdni, urządzenia bezpieczeństwa ruchu);</w:t>
      </w:r>
    </w:p>
    <w:p w:rsidR="00CD6C5E" w:rsidRPr="007D15B4" w:rsidRDefault="00CD6C5E" w:rsidP="00CD6C5E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D15B4">
        <w:rPr>
          <w:rFonts w:ascii="Times New Roman" w:hAnsi="Times New Roman"/>
          <w:i/>
          <w:sz w:val="24"/>
          <w:szCs w:val="24"/>
        </w:rPr>
        <w:t>przyobiektowe</w:t>
      </w:r>
      <w:proofErr w:type="spellEnd"/>
      <w:r w:rsidRPr="007D15B4">
        <w:rPr>
          <w:rFonts w:ascii="Times New Roman" w:hAnsi="Times New Roman"/>
          <w:i/>
          <w:sz w:val="24"/>
          <w:szCs w:val="24"/>
        </w:rPr>
        <w:t xml:space="preserve"> roboty wykończeniowe (rowy przydrożne, umocnienia powierzchniowe skarp i rowów);</w:t>
      </w:r>
    </w:p>
    <w:p w:rsidR="00CD6C5E" w:rsidRPr="007D15B4" w:rsidRDefault="00CD6C5E" w:rsidP="00CD6C5E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7D15B4">
        <w:rPr>
          <w:rFonts w:ascii="Times New Roman" w:hAnsi="Times New Roman"/>
          <w:i/>
          <w:sz w:val="24"/>
          <w:szCs w:val="24"/>
        </w:rPr>
        <w:t>tymczasowa organizacja ruchu na czas prowadzonych robót</w:t>
      </w:r>
    </w:p>
    <w:p w:rsidR="00E37C3B" w:rsidRPr="008C78A5" w:rsidRDefault="00E37C3B" w:rsidP="00CD6C5E">
      <w:pPr>
        <w:pStyle w:val="Akapitzlist"/>
        <w:spacing w:before="240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:rsidR="00932B5C" w:rsidRPr="008C78A5" w:rsidRDefault="00932B5C" w:rsidP="00932B5C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8C78A5">
        <w:rPr>
          <w:rFonts w:ascii="Times New Roman" w:hAnsi="Times New Roman"/>
          <w:i/>
          <w:sz w:val="24"/>
          <w:szCs w:val="24"/>
        </w:rPr>
        <w:t xml:space="preserve">Dokumentacja projektowa będąca załącznikiem do </w:t>
      </w:r>
      <w:r w:rsidRPr="008C78A5">
        <w:rPr>
          <w:rFonts w:ascii="Times New Roman" w:hAnsi="Times New Roman"/>
          <w:i/>
          <w:sz w:val="24"/>
          <w:szCs w:val="24"/>
        </w:rPr>
        <w:t xml:space="preserve">niniejszego </w:t>
      </w:r>
      <w:r w:rsidRPr="008C78A5">
        <w:rPr>
          <w:rFonts w:ascii="Times New Roman" w:hAnsi="Times New Roman"/>
          <w:i/>
          <w:sz w:val="24"/>
          <w:szCs w:val="24"/>
        </w:rPr>
        <w:t>postępowania przetargowego</w:t>
      </w:r>
      <w:r w:rsidRPr="008C78A5">
        <w:rPr>
          <w:rFonts w:ascii="Times New Roman" w:hAnsi="Times New Roman"/>
          <w:i/>
          <w:sz w:val="24"/>
          <w:szCs w:val="24"/>
        </w:rPr>
        <w:t xml:space="preserve"> obejmuje</w:t>
      </w:r>
      <w:r w:rsidRPr="008C78A5">
        <w:rPr>
          <w:rFonts w:ascii="Times New Roman" w:hAnsi="Times New Roman"/>
          <w:i/>
          <w:sz w:val="24"/>
          <w:szCs w:val="24"/>
        </w:rPr>
        <w:t xml:space="preserve"> szerszy zakres </w:t>
      </w:r>
      <w:r w:rsidRPr="008C78A5">
        <w:rPr>
          <w:rFonts w:ascii="Times New Roman" w:hAnsi="Times New Roman"/>
          <w:i/>
          <w:sz w:val="24"/>
          <w:szCs w:val="24"/>
        </w:rPr>
        <w:t>robót budowlanych.</w:t>
      </w:r>
    </w:p>
    <w:p w:rsidR="00932B5C" w:rsidRPr="008C78A5" w:rsidRDefault="00932B5C" w:rsidP="00932B5C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8C78A5">
        <w:rPr>
          <w:rFonts w:ascii="Times New Roman" w:hAnsi="Times New Roman"/>
          <w:i/>
          <w:sz w:val="24"/>
          <w:szCs w:val="24"/>
        </w:rPr>
        <w:t xml:space="preserve">W odniesieniu do załączonej dokumentacji projektowej, z zakresu robót budowlanych przewidzianych do realizacji </w:t>
      </w:r>
      <w:r w:rsidR="00E53FF1" w:rsidRPr="008C78A5">
        <w:rPr>
          <w:rFonts w:ascii="Times New Roman" w:hAnsi="Times New Roman"/>
          <w:i/>
          <w:sz w:val="24"/>
          <w:szCs w:val="24"/>
        </w:rPr>
        <w:t xml:space="preserve">w ramach </w:t>
      </w:r>
      <w:r w:rsidRPr="008C78A5">
        <w:rPr>
          <w:rFonts w:ascii="Times New Roman" w:hAnsi="Times New Roman"/>
          <w:i/>
          <w:sz w:val="24"/>
          <w:szCs w:val="24"/>
        </w:rPr>
        <w:t>niniejszego zamówienia wyłączono:</w:t>
      </w:r>
    </w:p>
    <w:p w:rsidR="00932B5C" w:rsidRPr="008C78A5" w:rsidRDefault="00932B5C" w:rsidP="00932B5C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8C78A5">
        <w:rPr>
          <w:rFonts w:ascii="Times New Roman" w:hAnsi="Times New Roman"/>
          <w:i/>
          <w:sz w:val="24"/>
          <w:szCs w:val="24"/>
        </w:rPr>
        <w:t>- wykonanie podbudowy i nawierzchni jezdni oraz wykonanie poboczy;</w:t>
      </w:r>
    </w:p>
    <w:p w:rsidR="00932B5C" w:rsidRPr="008C78A5" w:rsidRDefault="00932B5C" w:rsidP="00932B5C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8C78A5">
        <w:rPr>
          <w:rFonts w:ascii="Times New Roman" w:hAnsi="Times New Roman"/>
          <w:i/>
          <w:sz w:val="24"/>
          <w:szCs w:val="24"/>
        </w:rPr>
        <w:t>- wykonanie odcinkowego umocnienia koryta potoku;</w:t>
      </w:r>
    </w:p>
    <w:p w:rsidR="00932B5C" w:rsidRPr="008C78A5" w:rsidRDefault="00932B5C" w:rsidP="00932B5C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8C78A5">
        <w:rPr>
          <w:rFonts w:ascii="Times New Roman" w:hAnsi="Times New Roman"/>
          <w:i/>
          <w:sz w:val="24"/>
          <w:szCs w:val="24"/>
        </w:rPr>
        <w:t xml:space="preserve">- wykonanie odcinka przydrożnego rowu krytego z lewobrzeżnym wylotem do potoku </w:t>
      </w:r>
      <w:proofErr w:type="spellStart"/>
      <w:r w:rsidRPr="008C78A5">
        <w:rPr>
          <w:rFonts w:ascii="Times New Roman" w:hAnsi="Times New Roman"/>
          <w:i/>
          <w:sz w:val="24"/>
          <w:szCs w:val="24"/>
        </w:rPr>
        <w:t>Słotówka</w:t>
      </w:r>
      <w:proofErr w:type="spellEnd"/>
      <w:r w:rsidRPr="008C78A5">
        <w:rPr>
          <w:rFonts w:ascii="Times New Roman" w:hAnsi="Times New Roman"/>
          <w:i/>
          <w:sz w:val="24"/>
          <w:szCs w:val="24"/>
        </w:rPr>
        <w:t xml:space="preserve"> od strony wylotu przepustu;</w:t>
      </w:r>
    </w:p>
    <w:p w:rsidR="00932B5C" w:rsidRPr="008C78A5" w:rsidRDefault="00932B5C" w:rsidP="00932B5C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8C78A5">
        <w:rPr>
          <w:rFonts w:ascii="Times New Roman" w:hAnsi="Times New Roman"/>
          <w:i/>
          <w:sz w:val="24"/>
          <w:szCs w:val="24"/>
        </w:rPr>
        <w:t>- montaż początkowych i końcowych odcinków barier stalowych</w:t>
      </w:r>
      <w:r w:rsidR="00D04CCE" w:rsidRPr="008C78A5">
        <w:rPr>
          <w:rFonts w:ascii="Times New Roman" w:hAnsi="Times New Roman"/>
          <w:i/>
          <w:sz w:val="24"/>
          <w:szCs w:val="24"/>
        </w:rPr>
        <w:t>.</w:t>
      </w:r>
    </w:p>
    <w:p w:rsidR="00932B5C" w:rsidRPr="008C78A5" w:rsidRDefault="00932B5C" w:rsidP="00932B5C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EC1AE8" w:rsidRPr="008C78A5" w:rsidRDefault="00EC1AE8" w:rsidP="00EC1AE8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8C78A5">
        <w:rPr>
          <w:rFonts w:ascii="Times New Roman" w:hAnsi="Times New Roman"/>
          <w:i/>
          <w:sz w:val="24"/>
          <w:szCs w:val="24"/>
        </w:rPr>
        <w:t>Zamawiający informuje, iż na przedmiotowym odcinku drogi w trakcie robót budowlanych dot</w:t>
      </w:r>
      <w:r w:rsidRPr="008C78A5">
        <w:rPr>
          <w:rFonts w:ascii="Times New Roman" w:hAnsi="Times New Roman"/>
          <w:i/>
          <w:sz w:val="24"/>
          <w:szCs w:val="24"/>
        </w:rPr>
        <w:t>yczących</w:t>
      </w:r>
      <w:r w:rsidRPr="008C78A5">
        <w:rPr>
          <w:rFonts w:ascii="Times New Roman" w:hAnsi="Times New Roman"/>
          <w:i/>
          <w:sz w:val="24"/>
          <w:szCs w:val="24"/>
        </w:rPr>
        <w:t xml:space="preserve"> </w:t>
      </w:r>
      <w:r w:rsidRPr="008C78A5">
        <w:rPr>
          <w:rFonts w:ascii="Times New Roman" w:hAnsi="Times New Roman"/>
          <w:i/>
          <w:sz w:val="24"/>
          <w:szCs w:val="24"/>
        </w:rPr>
        <w:t>przebudowy przepustu</w:t>
      </w:r>
      <w:r w:rsidRPr="008C78A5">
        <w:rPr>
          <w:rFonts w:ascii="Times New Roman" w:hAnsi="Times New Roman"/>
          <w:i/>
          <w:sz w:val="24"/>
          <w:szCs w:val="24"/>
        </w:rPr>
        <w:t xml:space="preserve"> wystąpi</w:t>
      </w:r>
      <w:r w:rsidRPr="008C78A5">
        <w:rPr>
          <w:rFonts w:ascii="Times New Roman" w:hAnsi="Times New Roman"/>
          <w:i/>
          <w:sz w:val="24"/>
          <w:szCs w:val="24"/>
        </w:rPr>
        <w:t>ą</w:t>
      </w:r>
      <w:r w:rsidRPr="008C78A5">
        <w:rPr>
          <w:rFonts w:ascii="Times New Roman" w:hAnsi="Times New Roman"/>
          <w:i/>
          <w:sz w:val="24"/>
          <w:szCs w:val="24"/>
        </w:rPr>
        <w:t xml:space="preserve"> dodatkowe roboty budowlane związane z </w:t>
      </w:r>
      <w:r w:rsidRPr="008C78A5">
        <w:rPr>
          <w:rFonts w:ascii="Times New Roman" w:hAnsi="Times New Roman"/>
          <w:i/>
          <w:sz w:val="24"/>
          <w:szCs w:val="24"/>
        </w:rPr>
        <w:t>realizacją zadania pn. „</w:t>
      </w:r>
      <w:r w:rsidRPr="008C78A5">
        <w:rPr>
          <w:rFonts w:ascii="Times New Roman" w:hAnsi="Times New Roman"/>
          <w:i/>
          <w:sz w:val="24"/>
          <w:szCs w:val="24"/>
        </w:rPr>
        <w:t xml:space="preserve">Remont drogi powiatowej nr 1309R </w:t>
      </w:r>
      <w:r w:rsidRPr="008C78A5">
        <w:rPr>
          <w:rFonts w:ascii="Times New Roman" w:hAnsi="Times New Roman"/>
          <w:i/>
          <w:sz w:val="24"/>
          <w:szCs w:val="24"/>
        </w:rPr>
        <w:lastRenderedPageBreak/>
        <w:t>Strzegocice – Słotowa – gr. powiatu – Lubcza w km 0+011 – 2+320 w miejscowości Strzegocice i Słotowa</w:t>
      </w:r>
      <w:r w:rsidRPr="008C78A5">
        <w:rPr>
          <w:rFonts w:ascii="Times New Roman" w:hAnsi="Times New Roman"/>
          <w:i/>
          <w:sz w:val="24"/>
          <w:szCs w:val="24"/>
        </w:rPr>
        <w:t>”</w:t>
      </w:r>
      <w:r w:rsidRPr="008C78A5">
        <w:rPr>
          <w:rFonts w:ascii="Times New Roman" w:hAnsi="Times New Roman"/>
          <w:i/>
          <w:sz w:val="24"/>
          <w:szCs w:val="24"/>
        </w:rPr>
        <w:t xml:space="preserve"> </w:t>
      </w:r>
      <w:r w:rsidRPr="008C78A5">
        <w:rPr>
          <w:rFonts w:ascii="Times New Roman" w:hAnsi="Times New Roman"/>
          <w:i/>
          <w:sz w:val="24"/>
          <w:szCs w:val="24"/>
        </w:rPr>
        <w:t>wykonywane</w:t>
      </w:r>
      <w:r w:rsidRPr="008C78A5">
        <w:rPr>
          <w:rFonts w:ascii="Times New Roman" w:hAnsi="Times New Roman"/>
          <w:i/>
          <w:sz w:val="24"/>
          <w:szCs w:val="24"/>
        </w:rPr>
        <w:t xml:space="preserve"> przez innego Wykonawcę.</w:t>
      </w:r>
    </w:p>
    <w:p w:rsidR="00932B5C" w:rsidRPr="008C78A5" w:rsidRDefault="00EC1AE8" w:rsidP="00EC1AE8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8C78A5">
        <w:rPr>
          <w:rFonts w:ascii="Times New Roman" w:hAnsi="Times New Roman"/>
          <w:i/>
          <w:sz w:val="24"/>
          <w:szCs w:val="24"/>
        </w:rPr>
        <w:t>Inspektorzy nadzoru inwestorskiego będą koordynować roboty budowlane zarówno w zakresie remontu drogi jak i przebudowy przepustu.</w:t>
      </w:r>
    </w:p>
    <w:p w:rsidR="00932B5C" w:rsidRPr="008C78A5" w:rsidRDefault="00932B5C" w:rsidP="00932B5C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993509" w:rsidRPr="007D15B4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  <w:u w:val="single"/>
        </w:rPr>
      </w:pPr>
      <w:r w:rsidRPr="007D15B4">
        <w:rPr>
          <w:b/>
          <w:bCs/>
          <w:i/>
          <w:iCs/>
          <w:u w:val="single"/>
        </w:rPr>
        <w:t>Zamówienie obejmuje:</w:t>
      </w:r>
    </w:p>
    <w:p w:rsidR="0027032B" w:rsidRPr="007D15B4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>wykonanie i oddanie  przedmiotu  przetargu, zrealizowanego zgodnie  z  kosztorysem, dokumentacją, zasadami wiedzy technicznej i sztuki budowlanej,</w:t>
      </w:r>
    </w:p>
    <w:p w:rsidR="0027032B" w:rsidRPr="007D15B4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>inne elementy ujęte w cenie ofertowej składające się na przedmiot zamówienia:</w:t>
      </w:r>
    </w:p>
    <w:p w:rsidR="003218E5" w:rsidRPr="007D15B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>obsługę geodezyjną robót i wykonani</w:t>
      </w:r>
      <w:r w:rsidR="003218E5" w:rsidRPr="007D15B4">
        <w:rPr>
          <w:bCs/>
          <w:i/>
          <w:iCs/>
          <w:szCs w:val="22"/>
        </w:rPr>
        <w:t>e inwentaryzacji powykonawczej</w:t>
      </w:r>
      <w:r w:rsidR="001F2255" w:rsidRPr="007D15B4">
        <w:rPr>
          <w:bCs/>
          <w:i/>
          <w:iCs/>
          <w:szCs w:val="22"/>
        </w:rPr>
        <w:t xml:space="preserve"> w formie papierowej i elektronicznej w formacie .pdf oraz .</w:t>
      </w:r>
      <w:proofErr w:type="spellStart"/>
      <w:r w:rsidR="001F2255" w:rsidRPr="007D15B4">
        <w:rPr>
          <w:bCs/>
          <w:i/>
          <w:iCs/>
          <w:szCs w:val="22"/>
        </w:rPr>
        <w:t>dwg</w:t>
      </w:r>
      <w:proofErr w:type="spellEnd"/>
      <w:r w:rsidR="001F2255" w:rsidRPr="007D15B4">
        <w:rPr>
          <w:bCs/>
          <w:i/>
          <w:iCs/>
          <w:szCs w:val="22"/>
        </w:rPr>
        <w:t xml:space="preserve"> (lub .</w:t>
      </w:r>
      <w:proofErr w:type="spellStart"/>
      <w:r w:rsidR="001F2255" w:rsidRPr="007D15B4">
        <w:rPr>
          <w:bCs/>
          <w:i/>
          <w:iCs/>
          <w:szCs w:val="22"/>
        </w:rPr>
        <w:t>dxf</w:t>
      </w:r>
      <w:proofErr w:type="spellEnd"/>
      <w:r w:rsidR="001F2255" w:rsidRPr="007D15B4">
        <w:rPr>
          <w:bCs/>
          <w:i/>
          <w:iCs/>
          <w:szCs w:val="22"/>
        </w:rPr>
        <w:t>) w wersji 2014</w:t>
      </w:r>
      <w:r w:rsidR="003218E5" w:rsidRPr="007D15B4">
        <w:rPr>
          <w:bCs/>
          <w:i/>
          <w:iCs/>
          <w:szCs w:val="22"/>
        </w:rPr>
        <w:t>,</w:t>
      </w:r>
    </w:p>
    <w:p w:rsidR="0027032B" w:rsidRPr="007D15B4" w:rsidRDefault="002C6014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 xml:space="preserve">wytyczenie robót zgodnie z dokumentacją </w:t>
      </w:r>
      <w:r w:rsidR="0027032B" w:rsidRPr="007D15B4">
        <w:rPr>
          <w:bCs/>
          <w:i/>
          <w:iCs/>
          <w:szCs w:val="22"/>
        </w:rPr>
        <w:t>przed przystąpieniem do realizacji zadania – czynności te należy zgłosić do odbioru przed przystąpieniem do robót budowlanych</w:t>
      </w:r>
      <w:r w:rsidRPr="007D15B4">
        <w:rPr>
          <w:bCs/>
          <w:i/>
          <w:iCs/>
          <w:szCs w:val="22"/>
        </w:rPr>
        <w:t>,</w:t>
      </w:r>
    </w:p>
    <w:p w:rsidR="0027032B" w:rsidRPr="007D15B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>wykonanie niezbędnych prób, badań, pomiarów, zabezpieczeń, włączeń i odbiorów technicznych wraz z opłatami,</w:t>
      </w:r>
    </w:p>
    <w:p w:rsidR="0027032B" w:rsidRPr="007D15B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>ustalenie lokalizacji, wykonanie i utrzymanie niezbędnego zaplecza technicznego i</w:t>
      </w:r>
      <w:r w:rsidR="002C6014" w:rsidRPr="007D15B4">
        <w:rPr>
          <w:bCs/>
          <w:i/>
          <w:iCs/>
          <w:szCs w:val="22"/>
        </w:rPr>
        <w:t> </w:t>
      </w:r>
      <w:r w:rsidRPr="007D15B4">
        <w:rPr>
          <w:bCs/>
          <w:i/>
          <w:iCs/>
          <w:szCs w:val="22"/>
        </w:rPr>
        <w:t>placu składowego materiałów, doprowadzeniu odpowiednich mediów na czas budowy wraz z uzyskaniem warunków technicznych,</w:t>
      </w:r>
    </w:p>
    <w:p w:rsidR="0027032B" w:rsidRPr="007D15B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>ubezpieczenie placu budowy,</w:t>
      </w:r>
    </w:p>
    <w:p w:rsidR="0027032B" w:rsidRPr="007D15B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>uporządkowanie placu budowy,</w:t>
      </w:r>
    </w:p>
    <w:p w:rsidR="00E32ACB" w:rsidRPr="007D15B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>przywrócenie terenu do stanu pierwotnego (przejścia przez drogi, dojazdy, posesje) – Wykonawca winien dostarczyć po zakończeniu inwestycji oświadczenia właścicieli posesji o przywróceniu posesji do stanu pierwotnego,</w:t>
      </w:r>
      <w:r w:rsidR="006A06C4" w:rsidRPr="007D15B4">
        <w:rPr>
          <w:bCs/>
          <w:i/>
          <w:iCs/>
          <w:szCs w:val="22"/>
        </w:rPr>
        <w:t xml:space="preserve"> </w:t>
      </w:r>
      <w:r w:rsidRPr="007D15B4">
        <w:rPr>
          <w:bCs/>
          <w:i/>
          <w:iCs/>
          <w:szCs w:val="22"/>
        </w:rPr>
        <w:t>(w przypadku braku oświadczenia za zgodą Zamawiającego można odstąpić od obowiązku)</w:t>
      </w:r>
      <w:r w:rsidR="002C6014" w:rsidRPr="007D15B4">
        <w:rPr>
          <w:bCs/>
          <w:i/>
          <w:iCs/>
          <w:szCs w:val="22"/>
        </w:rPr>
        <w:t>,</w:t>
      </w:r>
    </w:p>
    <w:p w:rsidR="00E32ACB" w:rsidRPr="007D15B4" w:rsidRDefault="00E32AC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 xml:space="preserve">opracowanie projektu organizacji ruchu na czas budowy – Wykonawca winien opracować </w:t>
      </w:r>
      <w:r w:rsidR="004D3841" w:rsidRPr="007D15B4">
        <w:rPr>
          <w:bCs/>
          <w:i/>
          <w:iCs/>
          <w:szCs w:val="22"/>
        </w:rPr>
        <w:t xml:space="preserve">i przedłożyć uzgodniony i zatwierdzony </w:t>
      </w:r>
      <w:r w:rsidRPr="007D15B4">
        <w:rPr>
          <w:bCs/>
          <w:i/>
          <w:iCs/>
          <w:szCs w:val="22"/>
        </w:rPr>
        <w:t xml:space="preserve">projekt organizacji ruchu na czas </w:t>
      </w:r>
      <w:r w:rsidR="004D3841" w:rsidRPr="007D15B4">
        <w:rPr>
          <w:bCs/>
          <w:i/>
          <w:iCs/>
          <w:szCs w:val="22"/>
        </w:rPr>
        <w:t>prowadzenia robót</w:t>
      </w:r>
      <w:r w:rsidR="002C6014" w:rsidRPr="007D15B4">
        <w:rPr>
          <w:bCs/>
          <w:i/>
          <w:iCs/>
          <w:szCs w:val="22"/>
        </w:rPr>
        <w:t>,</w:t>
      </w:r>
    </w:p>
    <w:p w:rsidR="0027032B" w:rsidRPr="007D15B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>utrzymanie przejezdności drogi i  dojazdów do posesji w trakcie okresu realizacji,</w:t>
      </w:r>
    </w:p>
    <w:p w:rsidR="0013191E" w:rsidRPr="007D15B4" w:rsidRDefault="00902323" w:rsidP="009A7994">
      <w:pPr>
        <w:numPr>
          <w:ilvl w:val="7"/>
          <w:numId w:val="1"/>
        </w:numPr>
        <w:tabs>
          <w:tab w:val="clear" w:pos="5760"/>
        </w:tabs>
        <w:ind w:left="851" w:hanging="425"/>
        <w:jc w:val="both"/>
        <w:rPr>
          <w:bCs/>
          <w:i/>
          <w:iCs/>
          <w:szCs w:val="22"/>
        </w:rPr>
      </w:pPr>
      <w:r w:rsidRPr="007D15B4">
        <w:rPr>
          <w:bCs/>
          <w:i/>
          <w:iCs/>
          <w:szCs w:val="22"/>
        </w:rPr>
        <w:t>opracowanie instrukcji BIOZ.</w:t>
      </w:r>
    </w:p>
    <w:p w:rsidR="00E37C3B" w:rsidRPr="007D15B4" w:rsidRDefault="00AA4826" w:rsidP="00413DA0">
      <w:pPr>
        <w:spacing w:line="400" w:lineRule="exact"/>
        <w:ind w:left="284" w:right="-108"/>
        <w:rPr>
          <w:b/>
          <w:i/>
          <w:iCs/>
        </w:rPr>
      </w:pPr>
      <w:r w:rsidRPr="007D15B4">
        <w:rPr>
          <w:b/>
          <w:i/>
          <w:iCs/>
        </w:rPr>
        <w:t xml:space="preserve">Kod CPV:  </w:t>
      </w:r>
      <w:r w:rsidR="00CD6C5E" w:rsidRPr="007D15B4">
        <w:rPr>
          <w:rFonts w:cs="Calibri"/>
          <w:b/>
          <w:i/>
        </w:rPr>
        <w:t>45 22 11 11-3 Roboty budowlane w zakresie mostów drogowych</w:t>
      </w:r>
    </w:p>
    <w:p w:rsidR="00993509" w:rsidRPr="007D15B4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/>
          <w:iCs/>
          <w:u w:val="single"/>
        </w:rPr>
      </w:pPr>
      <w:r w:rsidRPr="007D15B4">
        <w:rPr>
          <w:b/>
          <w:bCs/>
          <w:i/>
          <w:iCs/>
          <w:u w:val="single"/>
        </w:rPr>
        <w:t>Termin realizacji zamówienia:</w:t>
      </w:r>
    </w:p>
    <w:p w:rsidR="00CD6C5E" w:rsidRPr="007D15B4" w:rsidRDefault="00993509" w:rsidP="00AA4826">
      <w:pPr>
        <w:tabs>
          <w:tab w:val="left" w:pos="1701"/>
          <w:tab w:val="left" w:pos="2268"/>
        </w:tabs>
        <w:ind w:left="284"/>
        <w:jc w:val="both"/>
        <w:rPr>
          <w:i/>
          <w:iCs/>
          <w:szCs w:val="22"/>
        </w:rPr>
      </w:pPr>
      <w:r w:rsidRPr="007D15B4">
        <w:rPr>
          <w:i/>
          <w:iCs/>
          <w:szCs w:val="22"/>
        </w:rPr>
        <w:t>Termin wykonania zamówienia</w:t>
      </w:r>
      <w:r w:rsidR="0027032B" w:rsidRPr="007D15B4">
        <w:rPr>
          <w:i/>
          <w:iCs/>
          <w:szCs w:val="22"/>
        </w:rPr>
        <w:t xml:space="preserve"> ustala </w:t>
      </w:r>
      <w:r w:rsidR="00AA4826" w:rsidRPr="007D15B4">
        <w:rPr>
          <w:i/>
          <w:iCs/>
          <w:szCs w:val="22"/>
        </w:rPr>
        <w:t>się na</w:t>
      </w:r>
      <w:r w:rsidRPr="007D15B4">
        <w:rPr>
          <w:i/>
          <w:iCs/>
          <w:szCs w:val="22"/>
        </w:rPr>
        <w:t>:</w:t>
      </w:r>
    </w:p>
    <w:p w:rsidR="00CD6C5E" w:rsidRPr="007D15B4" w:rsidRDefault="00CD6C5E" w:rsidP="00AA4826">
      <w:pPr>
        <w:tabs>
          <w:tab w:val="left" w:pos="1701"/>
          <w:tab w:val="left" w:pos="2268"/>
        </w:tabs>
        <w:ind w:left="284"/>
        <w:jc w:val="both"/>
        <w:rPr>
          <w:i/>
          <w:iCs/>
        </w:rPr>
      </w:pPr>
    </w:p>
    <w:p w:rsidR="00CD6C5E" w:rsidRPr="007D15B4" w:rsidRDefault="00CD6C5E" w:rsidP="00CD6C5E">
      <w:pPr>
        <w:pStyle w:val="Akapitzlist"/>
        <w:numPr>
          <w:ilvl w:val="0"/>
          <w:numId w:val="31"/>
        </w:numPr>
        <w:tabs>
          <w:tab w:val="left" w:pos="1701"/>
          <w:tab w:val="left" w:pos="2268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7D15B4">
        <w:rPr>
          <w:rFonts w:ascii="Times New Roman" w:hAnsi="Times New Roman"/>
          <w:b/>
          <w:i/>
          <w:sz w:val="24"/>
          <w:szCs w:val="24"/>
        </w:rPr>
        <w:t>do dnia 20.08.2020r. zakończenie robót umożliwiających wykonanie podbudowy i nawierzchni jezdni oraz poboczy drogi przez Wykonawcę realizującego remont drogi powiatowej nr 1309R.</w:t>
      </w:r>
    </w:p>
    <w:p w:rsidR="00CD6C5E" w:rsidRPr="007D15B4" w:rsidRDefault="00CD6C5E" w:rsidP="00CD6C5E">
      <w:pPr>
        <w:pStyle w:val="Akapitzlist"/>
        <w:numPr>
          <w:ilvl w:val="0"/>
          <w:numId w:val="31"/>
        </w:numPr>
        <w:tabs>
          <w:tab w:val="left" w:pos="1701"/>
          <w:tab w:val="left" w:pos="2268"/>
        </w:tabs>
        <w:jc w:val="both"/>
        <w:rPr>
          <w:rFonts w:ascii="Times New Roman" w:hAnsi="Times New Roman"/>
          <w:i/>
          <w:iCs/>
          <w:sz w:val="24"/>
          <w:szCs w:val="24"/>
        </w:rPr>
      </w:pPr>
      <w:r w:rsidRPr="007D15B4">
        <w:rPr>
          <w:rFonts w:ascii="Times New Roman" w:hAnsi="Times New Roman"/>
          <w:b/>
          <w:i/>
          <w:sz w:val="24"/>
          <w:szCs w:val="24"/>
        </w:rPr>
        <w:t>do dnia 30.09.2020r. całość zadania.</w:t>
      </w:r>
    </w:p>
    <w:p w:rsidR="00805218" w:rsidRPr="007A7063" w:rsidRDefault="00805218" w:rsidP="00805218">
      <w:pPr>
        <w:tabs>
          <w:tab w:val="left" w:pos="142"/>
          <w:tab w:val="left" w:pos="284"/>
        </w:tabs>
        <w:suppressAutoHyphens/>
        <w:ind w:left="284"/>
        <w:jc w:val="both"/>
        <w:rPr>
          <w:i/>
        </w:rPr>
      </w:pPr>
      <w:r w:rsidRPr="007A7063">
        <w:rPr>
          <w:i/>
        </w:rPr>
        <w:t>Zakończenie robót umożliwiających wykonanie podbudowy i nawierzchni jezdni oraz poboczy drogi przez Wykonawcę realizującego remont drogi powiatowej nr 1309R</w:t>
      </w:r>
      <w:r>
        <w:rPr>
          <w:i/>
        </w:rPr>
        <w:t>,</w:t>
      </w:r>
      <w:r w:rsidRPr="007A7063">
        <w:rPr>
          <w:i/>
        </w:rPr>
        <w:t xml:space="preserve"> </w:t>
      </w:r>
      <w:r>
        <w:rPr>
          <w:i/>
        </w:rPr>
        <w:t xml:space="preserve">przywołane powyżej, </w:t>
      </w:r>
      <w:r w:rsidRPr="007A7063">
        <w:rPr>
          <w:i/>
        </w:rPr>
        <w:t>obejmuje wykonanie m.in.</w:t>
      </w:r>
    </w:p>
    <w:p w:rsidR="00805218" w:rsidRPr="007A7063" w:rsidRDefault="00805218" w:rsidP="00805218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A7063">
        <w:rPr>
          <w:rFonts w:ascii="Times New Roman" w:hAnsi="Times New Roman"/>
          <w:i/>
          <w:sz w:val="24"/>
          <w:szCs w:val="24"/>
        </w:rPr>
        <w:t>konstrukcji przepustu wraz ze ścianami czołowymi, izolacją i betonem ochronnym izolacji;</w:t>
      </w:r>
    </w:p>
    <w:p w:rsidR="00805218" w:rsidRPr="007A7063" w:rsidRDefault="00805218" w:rsidP="00805218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A7063">
        <w:rPr>
          <w:rFonts w:ascii="Times New Roman" w:hAnsi="Times New Roman"/>
          <w:i/>
          <w:sz w:val="24"/>
          <w:szCs w:val="24"/>
        </w:rPr>
        <w:t>płyt przejściowych wraz z izolacją, warstwą ochronną, zasypką inżynierską do poziomu podbudowy i drenaży za ścianami przepustu;</w:t>
      </w:r>
    </w:p>
    <w:p w:rsidR="00805218" w:rsidRPr="007A7063" w:rsidRDefault="00805218" w:rsidP="00805218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A7063">
        <w:rPr>
          <w:rFonts w:ascii="Times New Roman" w:hAnsi="Times New Roman"/>
          <w:i/>
          <w:sz w:val="24"/>
          <w:szCs w:val="24"/>
        </w:rPr>
        <w:t>kap chodnikowych i zejść z obiektu wraz z krawężnikami i obrzeżami;</w:t>
      </w:r>
    </w:p>
    <w:p w:rsidR="00805218" w:rsidRPr="007D15B4" w:rsidRDefault="00805218" w:rsidP="00AA4826">
      <w:pPr>
        <w:tabs>
          <w:tab w:val="left" w:pos="1701"/>
          <w:tab w:val="left" w:pos="2268"/>
        </w:tabs>
        <w:ind w:left="284"/>
        <w:jc w:val="both"/>
        <w:rPr>
          <w:b/>
          <w:i/>
          <w:iCs/>
          <w:szCs w:val="22"/>
        </w:rPr>
      </w:pPr>
      <w:bookmarkStart w:id="1" w:name="_GoBack"/>
      <w:bookmarkEnd w:id="1"/>
    </w:p>
    <w:p w:rsidR="00707EEA" w:rsidRPr="007D15B4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7D15B4">
        <w:rPr>
          <w:b/>
          <w:i/>
          <w:lang w:eastAsia="ar-SA"/>
        </w:rPr>
        <w:lastRenderedPageBreak/>
        <w:t>Uwaga</w:t>
      </w:r>
      <w:r w:rsidR="008961A3" w:rsidRPr="007D15B4">
        <w:rPr>
          <w:b/>
          <w:i/>
          <w:lang w:eastAsia="ar-SA"/>
        </w:rPr>
        <w:t xml:space="preserve"> 1</w:t>
      </w:r>
      <w:r w:rsidRPr="007D15B4">
        <w:rPr>
          <w:b/>
          <w:i/>
          <w:lang w:eastAsia="ar-SA"/>
        </w:rPr>
        <w:t>:</w:t>
      </w:r>
    </w:p>
    <w:p w:rsidR="00707EEA" w:rsidRPr="007D15B4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7D15B4">
        <w:rPr>
          <w:i/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7D15B4">
        <w:rPr>
          <w:i/>
          <w:lang w:eastAsia="ar-SA"/>
        </w:rPr>
        <w:br/>
      </w:r>
      <w:r w:rsidRPr="007D15B4">
        <w:rPr>
          <w:i/>
          <w:lang w:eastAsia="ar-SA"/>
        </w:rPr>
        <w:t>a nie jako nazwy konkretnych rozwiązań mających zastosowanie w projekcie. Produkty takie można zastąpić materi</w:t>
      </w:r>
      <w:r w:rsidR="003038AE" w:rsidRPr="007D15B4">
        <w:rPr>
          <w:i/>
          <w:lang w:eastAsia="ar-SA"/>
        </w:rPr>
        <w:t>ałami</w:t>
      </w:r>
      <w:r w:rsidRPr="007D15B4">
        <w:rPr>
          <w:i/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7D15B4">
        <w:rPr>
          <w:b/>
          <w:i/>
          <w:lang w:eastAsia="ar-SA"/>
        </w:rPr>
        <w:t>Wykonawca</w:t>
      </w:r>
      <w:r w:rsidRPr="007D15B4">
        <w:rPr>
          <w:i/>
          <w:lang w:eastAsia="ar-SA"/>
        </w:rPr>
        <w:t>.</w:t>
      </w:r>
    </w:p>
    <w:p w:rsidR="00707EEA" w:rsidRPr="007D15B4" w:rsidRDefault="00707EEA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7D15B4">
        <w:rPr>
          <w:i/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DD469E" w:rsidRDefault="00DD469E" w:rsidP="00804A91">
      <w:pPr>
        <w:suppressAutoHyphens/>
        <w:spacing w:line="276" w:lineRule="auto"/>
        <w:ind w:left="284"/>
        <w:jc w:val="both"/>
        <w:rPr>
          <w:b/>
          <w:i/>
          <w:lang w:eastAsia="ar-SA"/>
        </w:rPr>
      </w:pPr>
    </w:p>
    <w:p w:rsidR="00804A91" w:rsidRPr="007D15B4" w:rsidRDefault="00804A91" w:rsidP="00804A91">
      <w:pPr>
        <w:suppressAutoHyphens/>
        <w:spacing w:line="276" w:lineRule="auto"/>
        <w:ind w:left="284"/>
        <w:jc w:val="both"/>
        <w:rPr>
          <w:b/>
          <w:i/>
          <w:lang w:eastAsia="ar-SA"/>
        </w:rPr>
      </w:pPr>
      <w:r w:rsidRPr="007D15B4">
        <w:rPr>
          <w:b/>
          <w:i/>
          <w:lang w:eastAsia="ar-SA"/>
        </w:rPr>
        <w:t>Uwaga 2:</w:t>
      </w:r>
    </w:p>
    <w:p w:rsidR="00804A91" w:rsidRPr="007D15B4" w:rsidRDefault="00B947CC" w:rsidP="00804A91">
      <w:pPr>
        <w:suppressAutoHyphens/>
        <w:spacing w:line="276" w:lineRule="auto"/>
        <w:ind w:left="284"/>
        <w:jc w:val="both"/>
        <w:rPr>
          <w:i/>
          <w:lang w:eastAsia="ar-SA"/>
        </w:rPr>
      </w:pPr>
      <w:r w:rsidRPr="007D15B4">
        <w:rPr>
          <w:i/>
          <w:lang w:eastAsia="ar-SA"/>
        </w:rPr>
        <w:t xml:space="preserve">Dla </w:t>
      </w:r>
      <w:r w:rsidR="00B50AA7" w:rsidRPr="007D15B4">
        <w:rPr>
          <w:i/>
          <w:lang w:eastAsia="ar-SA"/>
        </w:rPr>
        <w:t xml:space="preserve">zadania pn. „Remont drogi powiatowej nr 1309R Strzegocice – Słotowa – gr. powiatu – Lubcza w km 0+011 – 2+320 w miejscowości Strzegocice i Słotowa”, którego realizacja jest zależna od wykonania przedmiotowej przebudowy przepustu </w:t>
      </w:r>
      <w:r w:rsidRPr="007D15B4">
        <w:rPr>
          <w:i/>
          <w:lang w:eastAsia="ar-SA"/>
        </w:rPr>
        <w:t xml:space="preserve">Zamawiający uzyskał dofinansowanie w ramach Funduszu Dróg Samorządowych. </w:t>
      </w:r>
      <w:r w:rsidR="00804A91" w:rsidRPr="007D15B4">
        <w:rPr>
          <w:i/>
          <w:lang w:eastAsia="ar-SA"/>
        </w:rPr>
        <w:t>Wykonawca zapłaci Zamawiającemu odszkodowanie w przypadku utraty z winy Wykonawcy dofinansowania, w</w:t>
      </w:r>
      <w:r w:rsidR="00DD469E">
        <w:rPr>
          <w:i/>
          <w:lang w:eastAsia="ar-SA"/>
        </w:rPr>
        <w:t> </w:t>
      </w:r>
      <w:r w:rsidR="00804A91" w:rsidRPr="007D15B4">
        <w:rPr>
          <w:i/>
          <w:lang w:eastAsia="ar-SA"/>
        </w:rPr>
        <w:t>wysokości odpowiadającej równowartości utraconego dofinansowania wraz z</w:t>
      </w:r>
      <w:r w:rsidR="00B50AA7" w:rsidRPr="007D15B4">
        <w:rPr>
          <w:i/>
          <w:lang w:eastAsia="ar-SA"/>
        </w:rPr>
        <w:t> </w:t>
      </w:r>
      <w:r w:rsidR="00804A91" w:rsidRPr="007D15B4">
        <w:rPr>
          <w:i/>
          <w:lang w:eastAsia="ar-SA"/>
        </w:rPr>
        <w:t>odsetkami, w szczególności w przypadku gdy działania lub zaniechania Wykonawcy doprowadzą do opóźnienia w realizacji umowy i</w:t>
      </w:r>
      <w:r w:rsidR="000E2493" w:rsidRPr="007D15B4">
        <w:rPr>
          <w:i/>
          <w:lang w:eastAsia="ar-SA"/>
        </w:rPr>
        <w:t> </w:t>
      </w:r>
      <w:r w:rsidR="00B02BC2" w:rsidRPr="007D15B4">
        <w:rPr>
          <w:i/>
          <w:lang w:eastAsia="ar-SA"/>
        </w:rPr>
        <w:t xml:space="preserve"> </w:t>
      </w:r>
      <w:r w:rsidR="00F35AD9" w:rsidRPr="007D15B4">
        <w:rPr>
          <w:i/>
          <w:lang w:eastAsia="ar-SA"/>
        </w:rPr>
        <w:t xml:space="preserve">zadania towarzyszącego pn. „Remont drogi powiatowej nr 1309R Strzegocice – Słotowa – gr. powiatu – Lubcza w km 0+011 – 2+320 w miejscowości Strzegocice i Słotowa”, </w:t>
      </w:r>
      <w:r w:rsidR="00351B7D" w:rsidRPr="007D15B4">
        <w:rPr>
          <w:i/>
          <w:lang w:eastAsia="ar-SA"/>
        </w:rPr>
        <w:t xml:space="preserve">a </w:t>
      </w:r>
      <w:r w:rsidR="00804A91" w:rsidRPr="007D15B4">
        <w:rPr>
          <w:i/>
          <w:lang w:eastAsia="ar-SA"/>
        </w:rPr>
        <w:t>w</w:t>
      </w:r>
      <w:r w:rsidR="000E2493" w:rsidRPr="007D15B4">
        <w:rPr>
          <w:i/>
          <w:lang w:eastAsia="ar-SA"/>
        </w:rPr>
        <w:t> </w:t>
      </w:r>
      <w:r w:rsidR="00804A91" w:rsidRPr="007D15B4">
        <w:rPr>
          <w:i/>
          <w:lang w:eastAsia="ar-SA"/>
        </w:rPr>
        <w:t>konsekwencji utraty w całości lub części dofinansowania ze środków w ramach Funduszu Dróg Samorządowych.</w:t>
      </w:r>
    </w:p>
    <w:p w:rsidR="0025198D" w:rsidRPr="007D15B4" w:rsidRDefault="0025198D" w:rsidP="00761370">
      <w:pPr>
        <w:suppressAutoHyphens/>
        <w:spacing w:line="276" w:lineRule="auto"/>
        <w:ind w:left="284"/>
        <w:jc w:val="both"/>
        <w:rPr>
          <w:i/>
          <w:lang w:eastAsia="ar-SA"/>
        </w:rPr>
      </w:pPr>
    </w:p>
    <w:p w:rsidR="00707EEA" w:rsidRPr="007D15B4" w:rsidRDefault="00707EEA" w:rsidP="00524CB1">
      <w:pPr>
        <w:suppressAutoHyphens/>
        <w:spacing w:line="276" w:lineRule="auto"/>
        <w:jc w:val="center"/>
        <w:rPr>
          <w:b/>
          <w:bCs/>
          <w:i/>
          <w:iCs/>
          <w:u w:val="single"/>
          <w:lang w:eastAsia="ar-SA"/>
        </w:rPr>
      </w:pPr>
      <w:r w:rsidRPr="007D15B4">
        <w:rPr>
          <w:b/>
          <w:bCs/>
          <w:i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7D15B4" w:rsidRDefault="00707EEA" w:rsidP="00707EEA">
      <w:pPr>
        <w:suppressAutoHyphens/>
        <w:spacing w:line="276" w:lineRule="auto"/>
        <w:jc w:val="both"/>
        <w:rPr>
          <w:bCs/>
          <w:i/>
          <w:iCs/>
          <w:lang w:eastAsia="ar-SA"/>
        </w:rPr>
      </w:pPr>
    </w:p>
    <w:p w:rsidR="00707EEA" w:rsidRPr="007D15B4" w:rsidRDefault="00707EEA" w:rsidP="00707EEA">
      <w:pPr>
        <w:suppressAutoHyphens/>
        <w:spacing w:after="120" w:line="276" w:lineRule="auto"/>
        <w:jc w:val="both"/>
        <w:rPr>
          <w:bCs/>
          <w:i/>
          <w:iCs/>
          <w:lang w:eastAsia="ar-SA"/>
        </w:rPr>
      </w:pPr>
      <w:r w:rsidRPr="007D15B4">
        <w:rPr>
          <w:bCs/>
          <w:i/>
          <w:iCs/>
          <w:lang w:eastAsia="ar-SA"/>
        </w:rPr>
        <w:t>Załączniki do niniejszego OPZ:</w:t>
      </w:r>
    </w:p>
    <w:p w:rsidR="00707EEA" w:rsidRPr="007D15B4" w:rsidRDefault="00707EEA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i/>
          <w:lang w:eastAsia="ar-SA"/>
        </w:rPr>
      </w:pPr>
      <w:r w:rsidRPr="007D15B4">
        <w:rPr>
          <w:i/>
          <w:lang w:eastAsia="ar-SA"/>
        </w:rPr>
        <w:t>Przedmiar robót</w:t>
      </w:r>
    </w:p>
    <w:p w:rsidR="00BA6181" w:rsidRPr="007D15B4" w:rsidRDefault="00BA6181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i/>
          <w:lang w:eastAsia="ar-SA"/>
        </w:rPr>
      </w:pPr>
      <w:r w:rsidRPr="007D15B4">
        <w:rPr>
          <w:i/>
          <w:lang w:eastAsia="ar-SA"/>
        </w:rPr>
        <w:t>Kosztorys ofertowy</w:t>
      </w:r>
    </w:p>
    <w:p w:rsidR="00482167" w:rsidRPr="007D15B4" w:rsidRDefault="00495D3E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i/>
          <w:lang w:eastAsia="ar-SA"/>
        </w:rPr>
      </w:pPr>
      <w:r w:rsidRPr="007D15B4">
        <w:rPr>
          <w:i/>
          <w:lang w:eastAsia="ar-SA"/>
        </w:rPr>
        <w:t>Projekt Wykonawczy (część opisowa i rysunkowa)</w:t>
      </w:r>
    </w:p>
    <w:p w:rsidR="00674710" w:rsidRPr="007D15B4" w:rsidRDefault="00674710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i/>
          <w:lang w:eastAsia="ar-SA"/>
        </w:rPr>
      </w:pPr>
      <w:r w:rsidRPr="007D15B4">
        <w:rPr>
          <w:i/>
          <w:lang w:eastAsia="ar-SA"/>
        </w:rPr>
        <w:t>Specyfikacje techniczne</w:t>
      </w:r>
      <w:r w:rsidR="000E7F3D" w:rsidRPr="007D15B4">
        <w:rPr>
          <w:i/>
          <w:lang w:eastAsia="ar-SA"/>
        </w:rPr>
        <w:t xml:space="preserve"> wykonania i odbioru robót budowlanych</w:t>
      </w:r>
      <w:r w:rsidRPr="007D15B4">
        <w:rPr>
          <w:i/>
          <w:lang w:eastAsia="ar-SA"/>
        </w:rPr>
        <w:t>.</w:t>
      </w:r>
    </w:p>
    <w:p w:rsidR="009C0F4E" w:rsidRPr="007D15B4" w:rsidRDefault="009C0F4E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i/>
          <w:lang w:eastAsia="ar-SA"/>
        </w:rPr>
      </w:pPr>
      <w:r w:rsidRPr="007D15B4">
        <w:rPr>
          <w:i/>
          <w:lang w:eastAsia="ar-SA"/>
        </w:rPr>
        <w:t>Decyzja pozwolenia wodnoprawnego</w:t>
      </w:r>
    </w:p>
    <w:p w:rsidR="009C0F4E" w:rsidRPr="007D15B4" w:rsidRDefault="00351B7D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i/>
          <w:lang w:eastAsia="ar-SA"/>
        </w:rPr>
      </w:pPr>
      <w:r w:rsidRPr="007D15B4">
        <w:rPr>
          <w:i/>
          <w:lang w:eastAsia="ar-SA"/>
        </w:rPr>
        <w:t>O</w:t>
      </w:r>
      <w:r w:rsidR="009C0F4E" w:rsidRPr="007D15B4">
        <w:rPr>
          <w:i/>
          <w:lang w:eastAsia="ar-SA"/>
        </w:rPr>
        <w:t>pinia geotechniczna oraz dokumentacja badań podłoża gruntowego</w:t>
      </w:r>
    </w:p>
    <w:p w:rsidR="009C0F4E" w:rsidRPr="007D15B4" w:rsidRDefault="00351B7D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i/>
          <w:lang w:eastAsia="ar-SA"/>
        </w:rPr>
      </w:pPr>
      <w:r w:rsidRPr="007D15B4">
        <w:rPr>
          <w:i/>
          <w:lang w:eastAsia="ar-SA"/>
        </w:rPr>
        <w:t>T</w:t>
      </w:r>
      <w:r w:rsidR="009C0F4E" w:rsidRPr="007D15B4">
        <w:rPr>
          <w:i/>
          <w:lang w:eastAsia="ar-SA"/>
        </w:rPr>
        <w:t>ymczasowa organizacja ruchu na czas prowadzonych robót</w:t>
      </w:r>
    </w:p>
    <w:sectPr w:rsidR="009C0F4E" w:rsidRPr="007D15B4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AA" w:rsidRDefault="004E33AA">
      <w:r>
        <w:separator/>
      </w:r>
    </w:p>
  </w:endnote>
  <w:endnote w:type="continuationSeparator" w:id="0">
    <w:p w:rsidR="004E33AA" w:rsidRDefault="004E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AA" w:rsidRDefault="004E33AA">
      <w:r>
        <w:separator/>
      </w:r>
    </w:p>
  </w:footnote>
  <w:footnote w:type="continuationSeparator" w:id="0">
    <w:p w:rsidR="004E33AA" w:rsidRDefault="004E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133D3"/>
    <w:multiLevelType w:val="hybridMultilevel"/>
    <w:tmpl w:val="CC7663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D299A"/>
    <w:multiLevelType w:val="hybridMultilevel"/>
    <w:tmpl w:val="58B48AD2"/>
    <w:lvl w:ilvl="0" w:tplc="0000000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76C2F65"/>
    <w:multiLevelType w:val="hybridMultilevel"/>
    <w:tmpl w:val="DA9AE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18"/>
  </w:num>
  <w:num w:numId="5">
    <w:abstractNumId w:val="23"/>
  </w:num>
  <w:num w:numId="6">
    <w:abstractNumId w:val="13"/>
  </w:num>
  <w:num w:numId="7">
    <w:abstractNumId w:val="14"/>
  </w:num>
  <w:num w:numId="8">
    <w:abstractNumId w:val="29"/>
  </w:num>
  <w:num w:numId="9">
    <w:abstractNumId w:val="10"/>
  </w:num>
  <w:num w:numId="10">
    <w:abstractNumId w:val="11"/>
  </w:num>
  <w:num w:numId="11">
    <w:abstractNumId w:val="30"/>
  </w:num>
  <w:num w:numId="12">
    <w:abstractNumId w:val="8"/>
  </w:num>
  <w:num w:numId="13">
    <w:abstractNumId w:val="21"/>
  </w:num>
  <w:num w:numId="14">
    <w:abstractNumId w:val="19"/>
  </w:num>
  <w:num w:numId="15">
    <w:abstractNumId w:val="16"/>
  </w:num>
  <w:num w:numId="16">
    <w:abstractNumId w:val="20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2"/>
  </w:num>
  <w:num w:numId="26">
    <w:abstractNumId w:val="31"/>
  </w:num>
  <w:num w:numId="27">
    <w:abstractNumId w:val="12"/>
  </w:num>
  <w:num w:numId="28">
    <w:abstractNumId w:val="15"/>
  </w:num>
  <w:num w:numId="29">
    <w:abstractNumId w:val="9"/>
  </w:num>
  <w:num w:numId="30">
    <w:abstractNumId w:val="28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55C79"/>
    <w:rsid w:val="00063C13"/>
    <w:rsid w:val="00065657"/>
    <w:rsid w:val="0006658F"/>
    <w:rsid w:val="0008002D"/>
    <w:rsid w:val="000806D5"/>
    <w:rsid w:val="0008750D"/>
    <w:rsid w:val="0009104F"/>
    <w:rsid w:val="00097B83"/>
    <w:rsid w:val="000C17F2"/>
    <w:rsid w:val="000C6003"/>
    <w:rsid w:val="000E2493"/>
    <w:rsid w:val="000E7F3D"/>
    <w:rsid w:val="000F295A"/>
    <w:rsid w:val="001027CE"/>
    <w:rsid w:val="001059EC"/>
    <w:rsid w:val="0013191E"/>
    <w:rsid w:val="00137947"/>
    <w:rsid w:val="00140667"/>
    <w:rsid w:val="001438D5"/>
    <w:rsid w:val="001529CD"/>
    <w:rsid w:val="001764D1"/>
    <w:rsid w:val="0018642E"/>
    <w:rsid w:val="00192E9E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7032B"/>
    <w:rsid w:val="00273BA3"/>
    <w:rsid w:val="002808C4"/>
    <w:rsid w:val="00283D23"/>
    <w:rsid w:val="002A0EEF"/>
    <w:rsid w:val="002B5C3E"/>
    <w:rsid w:val="002B7B65"/>
    <w:rsid w:val="002C358B"/>
    <w:rsid w:val="002C6014"/>
    <w:rsid w:val="002D2C08"/>
    <w:rsid w:val="002F3C99"/>
    <w:rsid w:val="003038AE"/>
    <w:rsid w:val="003142F0"/>
    <w:rsid w:val="003218E5"/>
    <w:rsid w:val="0033301F"/>
    <w:rsid w:val="00342956"/>
    <w:rsid w:val="00351B7D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40371C"/>
    <w:rsid w:val="00411D0E"/>
    <w:rsid w:val="00413DA0"/>
    <w:rsid w:val="00422421"/>
    <w:rsid w:val="00454DF0"/>
    <w:rsid w:val="00455CC1"/>
    <w:rsid w:val="004731EC"/>
    <w:rsid w:val="00476DA9"/>
    <w:rsid w:val="00482167"/>
    <w:rsid w:val="004850AB"/>
    <w:rsid w:val="00495D3E"/>
    <w:rsid w:val="004A1A47"/>
    <w:rsid w:val="004A669C"/>
    <w:rsid w:val="004D3841"/>
    <w:rsid w:val="004E33AA"/>
    <w:rsid w:val="004F439B"/>
    <w:rsid w:val="004F4BEB"/>
    <w:rsid w:val="0050091C"/>
    <w:rsid w:val="00524809"/>
    <w:rsid w:val="00524CB1"/>
    <w:rsid w:val="0052538F"/>
    <w:rsid w:val="00530978"/>
    <w:rsid w:val="00551060"/>
    <w:rsid w:val="0056073A"/>
    <w:rsid w:val="005C1C7C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4710"/>
    <w:rsid w:val="00680533"/>
    <w:rsid w:val="006937E5"/>
    <w:rsid w:val="006A06C4"/>
    <w:rsid w:val="006B3466"/>
    <w:rsid w:val="006C1EF0"/>
    <w:rsid w:val="006C3A70"/>
    <w:rsid w:val="006C794F"/>
    <w:rsid w:val="006F70CA"/>
    <w:rsid w:val="00701483"/>
    <w:rsid w:val="00703336"/>
    <w:rsid w:val="00707EE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15B4"/>
    <w:rsid w:val="007D3A15"/>
    <w:rsid w:val="007E07B1"/>
    <w:rsid w:val="007E089E"/>
    <w:rsid w:val="00804A91"/>
    <w:rsid w:val="00805218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C78A5"/>
    <w:rsid w:val="008D300D"/>
    <w:rsid w:val="008E206E"/>
    <w:rsid w:val="008F1328"/>
    <w:rsid w:val="008F6BCB"/>
    <w:rsid w:val="00902323"/>
    <w:rsid w:val="009166E5"/>
    <w:rsid w:val="00932B5C"/>
    <w:rsid w:val="00933630"/>
    <w:rsid w:val="00933E4D"/>
    <w:rsid w:val="00935909"/>
    <w:rsid w:val="009427E3"/>
    <w:rsid w:val="009606E3"/>
    <w:rsid w:val="00960710"/>
    <w:rsid w:val="00967E96"/>
    <w:rsid w:val="00972392"/>
    <w:rsid w:val="00980350"/>
    <w:rsid w:val="00993509"/>
    <w:rsid w:val="009A08A9"/>
    <w:rsid w:val="009A0B08"/>
    <w:rsid w:val="009A7994"/>
    <w:rsid w:val="009B5BB9"/>
    <w:rsid w:val="009C0F4E"/>
    <w:rsid w:val="009D3692"/>
    <w:rsid w:val="00A159BC"/>
    <w:rsid w:val="00A20F90"/>
    <w:rsid w:val="00A33144"/>
    <w:rsid w:val="00A75DF9"/>
    <w:rsid w:val="00A76002"/>
    <w:rsid w:val="00A97280"/>
    <w:rsid w:val="00AA0D31"/>
    <w:rsid w:val="00AA4826"/>
    <w:rsid w:val="00AD0CAD"/>
    <w:rsid w:val="00AD0D2F"/>
    <w:rsid w:val="00AE5EB3"/>
    <w:rsid w:val="00AE71FE"/>
    <w:rsid w:val="00B02BC2"/>
    <w:rsid w:val="00B05530"/>
    <w:rsid w:val="00B119B3"/>
    <w:rsid w:val="00B12224"/>
    <w:rsid w:val="00B23782"/>
    <w:rsid w:val="00B334DF"/>
    <w:rsid w:val="00B35FF2"/>
    <w:rsid w:val="00B50AA7"/>
    <w:rsid w:val="00B55DDE"/>
    <w:rsid w:val="00B62B1C"/>
    <w:rsid w:val="00B81D46"/>
    <w:rsid w:val="00B947CC"/>
    <w:rsid w:val="00BA166A"/>
    <w:rsid w:val="00BA6181"/>
    <w:rsid w:val="00BB0F58"/>
    <w:rsid w:val="00BC1582"/>
    <w:rsid w:val="00C052DD"/>
    <w:rsid w:val="00C11986"/>
    <w:rsid w:val="00C26FB2"/>
    <w:rsid w:val="00C42010"/>
    <w:rsid w:val="00C42C18"/>
    <w:rsid w:val="00C6626F"/>
    <w:rsid w:val="00C76C64"/>
    <w:rsid w:val="00CC031E"/>
    <w:rsid w:val="00CC0969"/>
    <w:rsid w:val="00CC7066"/>
    <w:rsid w:val="00CD278A"/>
    <w:rsid w:val="00CD6C5E"/>
    <w:rsid w:val="00CE18A1"/>
    <w:rsid w:val="00CE58ED"/>
    <w:rsid w:val="00CE7DE6"/>
    <w:rsid w:val="00D04CCE"/>
    <w:rsid w:val="00D112C6"/>
    <w:rsid w:val="00D176A1"/>
    <w:rsid w:val="00D26C69"/>
    <w:rsid w:val="00D37136"/>
    <w:rsid w:val="00D41E08"/>
    <w:rsid w:val="00D51127"/>
    <w:rsid w:val="00D8701D"/>
    <w:rsid w:val="00D92260"/>
    <w:rsid w:val="00D967AF"/>
    <w:rsid w:val="00DC6F93"/>
    <w:rsid w:val="00DD1ABC"/>
    <w:rsid w:val="00DD40FC"/>
    <w:rsid w:val="00DD469E"/>
    <w:rsid w:val="00DF0848"/>
    <w:rsid w:val="00E00828"/>
    <w:rsid w:val="00E13DD0"/>
    <w:rsid w:val="00E22666"/>
    <w:rsid w:val="00E25773"/>
    <w:rsid w:val="00E32ACB"/>
    <w:rsid w:val="00E37C3B"/>
    <w:rsid w:val="00E51B26"/>
    <w:rsid w:val="00E53FF1"/>
    <w:rsid w:val="00E861BB"/>
    <w:rsid w:val="00E91659"/>
    <w:rsid w:val="00EC1AE8"/>
    <w:rsid w:val="00EC22D1"/>
    <w:rsid w:val="00EE2A2B"/>
    <w:rsid w:val="00EE5AEE"/>
    <w:rsid w:val="00EF7C11"/>
    <w:rsid w:val="00F35AD9"/>
    <w:rsid w:val="00F46960"/>
    <w:rsid w:val="00F60DB9"/>
    <w:rsid w:val="00F7487F"/>
    <w:rsid w:val="00F77AF1"/>
    <w:rsid w:val="00F937C1"/>
    <w:rsid w:val="00FB2477"/>
    <w:rsid w:val="00FC2005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50AA7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D87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01D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052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50AA7"/>
    <w:rPr>
      <w:i/>
      <w:iCs/>
    </w:rPr>
  </w:style>
  <w:style w:type="paragraph" w:styleId="Tekstdymka">
    <w:name w:val="Balloon Text"/>
    <w:basedOn w:val="Normalny"/>
    <w:link w:val="TekstdymkaZnak"/>
    <w:semiHidden/>
    <w:unhideWhenUsed/>
    <w:rsid w:val="00D87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8701D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052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CA96-885A-46AC-A89A-0AA653B2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Skrodzka</dc:creator>
  <cp:keywords/>
  <cp:lastModifiedBy>mgr inż. Tomasz Pyzia</cp:lastModifiedBy>
  <cp:revision>48</cp:revision>
  <cp:lastPrinted>2020-06-03T11:56:00Z</cp:lastPrinted>
  <dcterms:created xsi:type="dcterms:W3CDTF">2020-04-23T09:52:00Z</dcterms:created>
  <dcterms:modified xsi:type="dcterms:W3CDTF">2020-06-05T21:37:00Z</dcterms:modified>
</cp:coreProperties>
</file>