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F62134">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F62134">
              <w:rPr>
                <w:rFonts w:ascii="Times New Roman" w:eastAsia="Times New Roman" w:hAnsi="Times New Roman" w:cs="Times New Roman"/>
                <w:b/>
                <w:i/>
                <w:sz w:val="24"/>
                <w:szCs w:val="24"/>
                <w:lang w:eastAsia="ar-SA"/>
              </w:rPr>
              <w:t>5</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683F7A" w:rsidRPr="00683F7A" w:rsidRDefault="00683F7A" w:rsidP="00683F7A">
            <w:pPr>
              <w:jc w:val="center"/>
              <w:rPr>
                <w:rFonts w:ascii="Calibri" w:eastAsia="Calibri" w:hAnsi="Calibri" w:cs="Times New Roman"/>
                <w:b/>
                <w:i/>
                <w:sz w:val="24"/>
                <w:szCs w:val="24"/>
              </w:rPr>
            </w:pPr>
            <w:r w:rsidRPr="00683F7A">
              <w:rPr>
                <w:rFonts w:ascii="Calibri" w:eastAsia="Calibri" w:hAnsi="Calibri" w:cs="Times New Roman"/>
                <w:b/>
                <w:i/>
                <w:sz w:val="28"/>
                <w:szCs w:val="24"/>
              </w:rPr>
              <w:t>„</w:t>
            </w:r>
            <w:r w:rsidRPr="00683F7A">
              <w:rPr>
                <w:rFonts w:ascii="Calibri" w:eastAsia="Calibri" w:hAnsi="Calibri" w:cs="Times New Roman"/>
                <w:b/>
                <w:bCs/>
                <w:i/>
                <w:sz w:val="28"/>
                <w:szCs w:val="24"/>
              </w:rPr>
              <w:t>Budowa wiaty garażowo - gospodarczej w Brzostku</w:t>
            </w:r>
            <w:r w:rsidRPr="00683F7A">
              <w:rPr>
                <w:rFonts w:ascii="Calibri" w:eastAsia="Calibri" w:hAnsi="Calibri" w:cs="Times New Roman"/>
                <w:b/>
                <w:i/>
                <w:sz w:val="28"/>
                <w:szCs w:val="24"/>
              </w:rPr>
              <w:t>”</w:t>
            </w:r>
          </w:p>
          <w:p w:rsidR="00A16788" w:rsidRPr="00FC7A61" w:rsidRDefault="00A16788" w:rsidP="00683F7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683F7A">
        <w:rPr>
          <w:rFonts w:ascii="Times New Roman" w:eastAsia="Times New Roman" w:hAnsi="Times New Roman" w:cs="Times New Roman"/>
          <w:i/>
          <w:sz w:val="24"/>
          <w:szCs w:val="24"/>
          <w:lang w:eastAsia="ar-SA"/>
        </w:rPr>
        <w:t>1</w:t>
      </w:r>
      <w:r w:rsidR="000F3616">
        <w:rPr>
          <w:rFonts w:ascii="Times New Roman" w:eastAsia="Times New Roman" w:hAnsi="Times New Roman" w:cs="Times New Roman"/>
          <w:i/>
          <w:sz w:val="24"/>
          <w:szCs w:val="24"/>
          <w:lang w:eastAsia="ar-SA"/>
        </w:rPr>
        <w:t>0 październik</w:t>
      </w:r>
      <w:r w:rsidR="00102AC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BB1B7B" w:rsidRDefault="00BB1B7B" w:rsidP="00135F36">
      <w:pPr>
        <w:suppressAutoHyphens/>
        <w:spacing w:after="0"/>
        <w:ind w:left="284"/>
        <w:jc w:val="both"/>
        <w:rPr>
          <w:rFonts w:ascii="Times New Roman" w:eastAsia="Times New Roman" w:hAnsi="Times New Roman" w:cs="Times New Roman"/>
          <w:b/>
          <w:sz w:val="24"/>
          <w:szCs w:val="24"/>
          <w:lang w:eastAsia="ar-SA"/>
        </w:rPr>
      </w:pPr>
    </w:p>
    <w:p w:rsidR="00DD017A" w:rsidRPr="00DD017A" w:rsidRDefault="00DD017A" w:rsidP="00DD017A">
      <w:pPr>
        <w:spacing w:after="0" w:line="240" w:lineRule="auto"/>
        <w:jc w:val="both"/>
        <w:rPr>
          <w:rFonts w:ascii="Times New Roman" w:eastAsia="Times New Roman" w:hAnsi="Times New Roman" w:cs="Times New Roman"/>
          <w:iCs/>
          <w:sz w:val="24"/>
          <w:lang w:eastAsia="pl-PL"/>
        </w:rPr>
      </w:pPr>
      <w:r w:rsidRPr="00DD017A">
        <w:rPr>
          <w:rFonts w:ascii="Times New Roman" w:eastAsia="Times New Roman" w:hAnsi="Times New Roman" w:cs="Times New Roman"/>
          <w:iCs/>
          <w:sz w:val="24"/>
          <w:lang w:eastAsia="pl-PL"/>
        </w:rPr>
        <w:t xml:space="preserve">Przedmiotem zamówienia są prace związane z budową wiaty garażowo-gospodarczej na działce </w:t>
      </w:r>
      <w:proofErr w:type="spellStart"/>
      <w:r w:rsidRPr="00DD017A">
        <w:rPr>
          <w:rFonts w:ascii="Times New Roman" w:eastAsia="Times New Roman" w:hAnsi="Times New Roman" w:cs="Times New Roman"/>
          <w:iCs/>
          <w:sz w:val="24"/>
          <w:lang w:eastAsia="pl-PL"/>
        </w:rPr>
        <w:t>ozn</w:t>
      </w:r>
      <w:proofErr w:type="spellEnd"/>
      <w:r w:rsidRPr="00DD017A">
        <w:rPr>
          <w:rFonts w:ascii="Times New Roman" w:eastAsia="Times New Roman" w:hAnsi="Times New Roman" w:cs="Times New Roman"/>
          <w:iCs/>
          <w:sz w:val="24"/>
          <w:lang w:eastAsia="pl-PL"/>
        </w:rPr>
        <w:t xml:space="preserve">. nr </w:t>
      </w:r>
      <w:proofErr w:type="spellStart"/>
      <w:r w:rsidRPr="00DD017A">
        <w:rPr>
          <w:rFonts w:ascii="Times New Roman" w:eastAsia="Times New Roman" w:hAnsi="Times New Roman" w:cs="Times New Roman"/>
          <w:iCs/>
          <w:sz w:val="24"/>
          <w:lang w:eastAsia="pl-PL"/>
        </w:rPr>
        <w:t>ewid</w:t>
      </w:r>
      <w:proofErr w:type="spellEnd"/>
      <w:r w:rsidRPr="00DD017A">
        <w:rPr>
          <w:rFonts w:ascii="Times New Roman" w:eastAsia="Times New Roman" w:hAnsi="Times New Roman" w:cs="Times New Roman"/>
          <w:iCs/>
          <w:sz w:val="24"/>
          <w:lang w:eastAsia="pl-PL"/>
        </w:rPr>
        <w:t xml:space="preserve">. 105/4 obr.1 w m. Brzostek, zgodnie z projektem wykonawczym bez wykonywania:  obudowy wiaty z blachy trapezowej, posadzek i utwardzeń z kostki betonowej oraz rozbiórek istniejących powierzchni utwardzonych oraz wykonanie w ich miejscu powierzchni biologicznie czynnej. </w:t>
      </w:r>
    </w:p>
    <w:p w:rsidR="00DD017A" w:rsidRPr="00DD017A" w:rsidRDefault="00DD017A" w:rsidP="00DD017A">
      <w:pPr>
        <w:spacing w:before="120" w:after="120" w:line="240" w:lineRule="auto"/>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u w:val="single"/>
          <w:lang w:eastAsia="pl-PL"/>
        </w:rPr>
        <w:t>4.</w:t>
      </w:r>
      <w:r w:rsidRPr="00DD017A">
        <w:rPr>
          <w:rFonts w:ascii="Times New Roman" w:eastAsia="Times New Roman" w:hAnsi="Times New Roman" w:cs="Times New Roman"/>
          <w:b/>
          <w:bCs/>
          <w:iCs/>
          <w:sz w:val="24"/>
          <w:szCs w:val="24"/>
          <w:u w:val="single"/>
          <w:lang w:eastAsia="pl-PL"/>
        </w:rPr>
        <w:t>1. Zakres przedmiotu zamówienia obejmuje</w:t>
      </w:r>
      <w:r w:rsidRPr="00DD017A">
        <w:rPr>
          <w:rFonts w:ascii="Times New Roman" w:eastAsia="Times New Roman" w:hAnsi="Times New Roman" w:cs="Times New Roman"/>
          <w:b/>
          <w:bCs/>
          <w:iCs/>
          <w:sz w:val="24"/>
          <w:szCs w:val="24"/>
          <w:lang w:eastAsia="pl-PL"/>
        </w:rPr>
        <w:t>:</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roboty ziemne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stopy fundamentowe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konstrukcja stalowa wiaty – pokrycie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instalacja odgromowa</w:t>
      </w:r>
    </w:p>
    <w:p w:rsidR="00DD017A" w:rsidRPr="00DD017A" w:rsidRDefault="00DD017A" w:rsidP="00DD017A">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DD017A">
        <w:rPr>
          <w:rFonts w:ascii="Times New Roman" w:eastAsia="Times New Roman" w:hAnsi="Times New Roman" w:cs="Times New Roman"/>
          <w:b/>
          <w:bCs/>
          <w:iCs/>
          <w:kern w:val="32"/>
          <w:sz w:val="24"/>
          <w:szCs w:val="32"/>
          <w:u w:val="single"/>
          <w:lang w:eastAsia="pl-PL"/>
        </w:rPr>
        <w:t xml:space="preserve">2. Zamówienie obejmuje:   </w:t>
      </w:r>
    </w:p>
    <w:p w:rsidR="00DD017A" w:rsidRPr="00DD017A" w:rsidRDefault="00DD017A" w:rsidP="00DD017A">
      <w:pPr>
        <w:numPr>
          <w:ilvl w:val="0"/>
          <w:numId w:val="39"/>
        </w:numPr>
        <w:spacing w:after="0" w:line="240" w:lineRule="auto"/>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DD017A" w:rsidRPr="00DD017A" w:rsidRDefault="00DD017A" w:rsidP="00DD017A">
      <w:pPr>
        <w:numPr>
          <w:ilvl w:val="0"/>
          <w:numId w:val="39"/>
        </w:numPr>
        <w:spacing w:after="0" w:line="240" w:lineRule="auto"/>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inne elementy ujęte w cenie ofertowej składające się na przedmiot zamówienia:</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obsługę geodezyjną robót i wykonanie inwentaryzacji powykonawczej,</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sz w:val="24"/>
          <w:szCs w:val="24"/>
          <w:lang w:eastAsia="pl-PL"/>
        </w:rPr>
        <w:t>zorganizowania zaplecza budowy i zlikwidowanie go po zakończeniu budowy, ochronę znajdującego się na terenie budowy mienia oraz zapewnienie warunków bezpieczeństwa pracy</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 xml:space="preserve">ubezpieczenie placu budowy,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lastRenderedPageBreak/>
        <w:t>uporządkowanie placu budowy,</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DD017A" w:rsidRPr="00DD017A" w:rsidRDefault="00DD017A" w:rsidP="00DD017A">
      <w:pPr>
        <w:numPr>
          <w:ilvl w:val="7"/>
          <w:numId w:val="37"/>
        </w:numPr>
        <w:tabs>
          <w:tab w:val="left" w:pos="993"/>
        </w:tabs>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utrzymanie przejezdności drogi i  dojazdów do posesji w trakcie okresu realizacji,</w:t>
      </w:r>
    </w:p>
    <w:p w:rsidR="00BB1B7B" w:rsidRDefault="00BB1B7B" w:rsidP="00135F36">
      <w:pPr>
        <w:suppressAutoHyphens/>
        <w:spacing w:after="0"/>
        <w:ind w:left="284"/>
        <w:jc w:val="both"/>
        <w:rPr>
          <w:rFonts w:ascii="Times New Roman" w:eastAsia="Times New Roman" w:hAnsi="Times New Roman" w:cs="Times New Roman"/>
          <w:b/>
          <w:sz w:val="24"/>
          <w:szCs w:val="24"/>
          <w:lang w:eastAsia="ar-SA"/>
        </w:rPr>
      </w:pPr>
    </w:p>
    <w:p w:rsidR="00BB1B7B" w:rsidRDefault="00BB1B7B"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Pr="008D3EE8" w:rsidRDefault="00EC0F02" w:rsidP="00EC0F02">
      <w:pPr>
        <w:spacing w:after="0" w:line="240" w:lineRule="auto"/>
        <w:jc w:val="both"/>
        <w:rPr>
          <w:rFonts w:ascii="Times New Roman" w:eastAsia="Times New Roman" w:hAnsi="Times New Roman" w:cs="Times New Roman"/>
          <w:i/>
          <w:sz w:val="24"/>
          <w:szCs w:val="24"/>
          <w:lang w:eastAsia="pl-PL"/>
        </w:rPr>
      </w:pPr>
      <w:r w:rsidRPr="008D3EE8">
        <w:rPr>
          <w:rFonts w:ascii="Times New Roman" w:eastAsia="Times New Roman" w:hAnsi="Times New Roman" w:cs="Times New Roman"/>
          <w:i/>
          <w:sz w:val="24"/>
          <w:szCs w:val="24"/>
          <w:lang w:eastAsia="pl-PL"/>
        </w:rPr>
        <w:lastRenderedPageBreak/>
        <w:t xml:space="preserve">-roboty </w:t>
      </w:r>
      <w:r w:rsidR="008D3EE8" w:rsidRPr="008D3EE8">
        <w:rPr>
          <w:rFonts w:ascii="Times New Roman" w:eastAsia="Times New Roman" w:hAnsi="Times New Roman" w:cs="Times New Roman"/>
          <w:i/>
          <w:sz w:val="24"/>
          <w:szCs w:val="24"/>
          <w:lang w:eastAsia="pl-PL"/>
        </w:rPr>
        <w:t>fundamentowe</w:t>
      </w:r>
    </w:p>
    <w:p w:rsidR="00EC0F02" w:rsidRPr="008D3EE8" w:rsidRDefault="00EC0F02" w:rsidP="00EC0F02">
      <w:pPr>
        <w:spacing w:after="0" w:line="240" w:lineRule="auto"/>
        <w:jc w:val="both"/>
        <w:rPr>
          <w:rFonts w:ascii="Times New Roman" w:eastAsia="Times New Roman" w:hAnsi="Times New Roman" w:cs="Times New Roman"/>
          <w:i/>
          <w:sz w:val="24"/>
          <w:szCs w:val="24"/>
          <w:lang w:eastAsia="pl-PL"/>
        </w:rPr>
      </w:pPr>
      <w:r w:rsidRPr="008D3EE8">
        <w:rPr>
          <w:rFonts w:ascii="Times New Roman" w:eastAsia="Times New Roman" w:hAnsi="Times New Roman" w:cs="Times New Roman"/>
          <w:i/>
          <w:sz w:val="24"/>
          <w:szCs w:val="24"/>
          <w:lang w:eastAsia="pl-PL"/>
        </w:rPr>
        <w:t xml:space="preserve">-roboty </w:t>
      </w:r>
      <w:r w:rsidR="008D3EE8" w:rsidRPr="008D3EE8">
        <w:rPr>
          <w:rFonts w:ascii="Times New Roman" w:eastAsia="Times New Roman" w:hAnsi="Times New Roman" w:cs="Times New Roman"/>
          <w:i/>
          <w:sz w:val="24"/>
          <w:szCs w:val="24"/>
          <w:lang w:eastAsia="pl-PL"/>
        </w:rPr>
        <w:t>montażowe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tbl>
      <w:tblPr>
        <w:tblW w:w="0" w:type="auto"/>
        <w:tblInd w:w="108" w:type="dxa"/>
        <w:tblLook w:val="04A0" w:firstRow="1" w:lastRow="0" w:firstColumn="1" w:lastColumn="0" w:noHBand="0" w:noVBand="1"/>
      </w:tblPr>
      <w:tblGrid>
        <w:gridCol w:w="2127"/>
        <w:gridCol w:w="7053"/>
      </w:tblGrid>
      <w:tr w:rsidR="00EC0F02" w:rsidRPr="003E2240" w:rsidTr="00CC13B8">
        <w:trPr>
          <w:trHeight w:val="80"/>
        </w:trPr>
        <w:tc>
          <w:tcPr>
            <w:tcW w:w="2127" w:type="dxa"/>
            <w:shd w:val="clear" w:color="auto" w:fill="FFFFFF" w:themeFill="background1"/>
          </w:tcPr>
          <w:p w:rsidR="00EC0F02" w:rsidRPr="00CC13B8" w:rsidRDefault="00EC0F02" w:rsidP="00CC13B8"/>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CC13B8" w:rsidRPr="00DD017A" w:rsidRDefault="00CC13B8" w:rsidP="00CC13B8">
      <w:pPr>
        <w:spacing w:after="0" w:line="400" w:lineRule="exact"/>
        <w:ind w:right="-108"/>
        <w:rPr>
          <w:rFonts w:ascii="Times New Roman" w:eastAsia="Times New Roman" w:hAnsi="Times New Roman" w:cs="Times New Roman"/>
          <w:b/>
          <w:iCs/>
          <w:sz w:val="24"/>
          <w:szCs w:val="24"/>
          <w:lang w:eastAsia="pl-PL"/>
        </w:rPr>
      </w:pPr>
      <w:r w:rsidRPr="00DD017A">
        <w:rPr>
          <w:rFonts w:ascii="Times New Roman" w:eastAsia="Times New Roman" w:hAnsi="Times New Roman" w:cs="Times New Roman"/>
          <w:b/>
          <w:iCs/>
          <w:sz w:val="24"/>
          <w:szCs w:val="24"/>
          <w:lang w:eastAsia="pl-PL"/>
        </w:rPr>
        <w:t xml:space="preserve">Kod CPV:    </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45111200-0 Roboty w zakresie przygotowania terenu pod budowę i roboty ziemne</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45262300-4 Betonowanie</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45262310-7 Zbrojenie</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45261210-9 Wykonywanie pokryć dachowych</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45442200-9 Nakładanie powłok antykorozyjnych</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45000000-7 Roboty budowlane</w:t>
      </w:r>
    </w:p>
    <w:p w:rsidR="00CC13B8" w:rsidRPr="00DD017A" w:rsidRDefault="00CC13B8" w:rsidP="00CC13B8">
      <w:pPr>
        <w:spacing w:after="0" w:line="400" w:lineRule="exact"/>
        <w:ind w:left="284" w:right="-108"/>
        <w:rPr>
          <w:rFonts w:ascii="Times New Roman" w:eastAsia="Times New Roman" w:hAnsi="Times New Roman" w:cs="Times New Roman"/>
          <w:b/>
          <w:bCs/>
          <w:sz w:val="24"/>
          <w:szCs w:val="24"/>
          <w:lang w:eastAsia="pl-PL"/>
        </w:rPr>
      </w:pPr>
      <w:r w:rsidRPr="00DD017A">
        <w:rPr>
          <w:rFonts w:ascii="Times New Roman" w:eastAsia="Times New Roman" w:hAnsi="Times New Roman" w:cs="Times New Roman"/>
          <w:b/>
          <w:bCs/>
          <w:sz w:val="24"/>
          <w:szCs w:val="24"/>
          <w:lang w:eastAsia="pl-PL"/>
        </w:rPr>
        <w:t>45262311-4 Betonowanie konstrukcji</w:t>
      </w:r>
    </w:p>
    <w:p w:rsidR="00CC13B8" w:rsidRPr="00DD017A" w:rsidRDefault="00CC13B8" w:rsidP="00CC13B8">
      <w:pPr>
        <w:spacing w:after="0" w:line="400" w:lineRule="exact"/>
        <w:ind w:left="284" w:right="-108"/>
        <w:rPr>
          <w:rFonts w:ascii="Times New Roman" w:eastAsia="Times New Roman" w:hAnsi="Times New Roman" w:cs="Times New Roman"/>
          <w:b/>
          <w:iCs/>
          <w:sz w:val="24"/>
          <w:szCs w:val="24"/>
          <w:u w:val="single"/>
          <w:lang w:eastAsia="pl-PL"/>
        </w:rPr>
      </w:pPr>
      <w:r w:rsidRPr="00DD017A">
        <w:rPr>
          <w:rFonts w:ascii="Times New Roman" w:eastAsia="Times New Roman" w:hAnsi="Times New Roman" w:cs="Times New Roman"/>
          <w:b/>
          <w:bCs/>
          <w:sz w:val="24"/>
          <w:szCs w:val="24"/>
          <w:lang w:eastAsia="pl-PL"/>
        </w:rPr>
        <w:t>45260000-7 Roboty w zakresie wykonywania</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00DD017A">
        <w:rPr>
          <w:rFonts w:ascii="Times New Roman" w:eastAsia="Times New Roman" w:hAnsi="Times New Roman" w:cs="Times New Roman"/>
          <w:i/>
          <w:sz w:val="24"/>
          <w:szCs w:val="24"/>
          <w:lang w:eastAsia="ar-SA"/>
        </w:rPr>
        <w:t xml:space="preserve">nie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CC13B8" w:rsidRPr="00CC13B8" w:rsidRDefault="00EC0F02" w:rsidP="00CC13B8">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DD017A" w:rsidRDefault="00CC13B8" w:rsidP="00DD017A">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r>
        <w:rPr>
          <w:rFonts w:ascii="Times New Roman" w:eastAsia="Times New Roman" w:hAnsi="Times New Roman" w:cs="Times New Roman"/>
          <w:b/>
          <w:i/>
          <w:sz w:val="24"/>
          <w:szCs w:val="24"/>
          <w:lang w:eastAsia="ar-SA"/>
        </w:rPr>
        <w:t>8.</w:t>
      </w:r>
      <w:r w:rsidR="00EC0F02" w:rsidRPr="00C16F52">
        <w:rPr>
          <w:rFonts w:ascii="Times New Roman" w:eastAsia="Times New Roman" w:hAnsi="Times New Roman" w:cs="Times New Roman"/>
          <w:b/>
          <w:i/>
          <w:sz w:val="24"/>
          <w:szCs w:val="24"/>
          <w:lang w:val="x-none" w:eastAsia="ar-SA"/>
        </w:rPr>
        <w:t>Termin realizacji zamówienia</w:t>
      </w:r>
      <w:r w:rsidR="00EC0F02"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DD017A" w:rsidRPr="00DD017A">
        <w:rPr>
          <w:rFonts w:ascii="Times New Roman" w:eastAsia="Times New Roman" w:hAnsi="Times New Roman" w:cs="Times New Roman"/>
          <w:b/>
          <w:iCs/>
          <w:sz w:val="24"/>
          <w:lang w:eastAsia="pl-PL"/>
        </w:rPr>
        <w:t>20 grudnia</w:t>
      </w:r>
      <w:r w:rsidR="00DD017A" w:rsidRPr="00DD017A">
        <w:rPr>
          <w:rFonts w:ascii="Times New Roman" w:eastAsia="Times New Roman" w:hAnsi="Times New Roman" w:cs="Times New Roman"/>
          <w:b/>
          <w:bCs/>
          <w:iCs/>
          <w:sz w:val="24"/>
          <w:lang w:eastAsia="pl-PL"/>
        </w:rPr>
        <w:t xml:space="preserve"> 2019r</w:t>
      </w:r>
      <w:r w:rsidR="00DD017A" w:rsidRPr="00DD017A">
        <w:rPr>
          <w:rFonts w:ascii="Times New Roman" w:eastAsia="Times New Roman" w:hAnsi="Times New Roman" w:cs="Times New Roman"/>
          <w:b/>
          <w:iCs/>
          <w:sz w:val="24"/>
          <w:lang w:eastAsia="pl-PL"/>
        </w:rPr>
        <w:t>.</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 xml:space="preserve">-kierownik budowy, który posiada uprawnienia budowlane do kierowania robotami w specjalności w zakresie </w:t>
      </w:r>
      <w:r w:rsidR="008D3EE8">
        <w:rPr>
          <w:rFonts w:ascii="Times New Roman" w:eastAsia="Times New Roman" w:hAnsi="Times New Roman" w:cs="Times New Roman"/>
          <w:b/>
          <w:i/>
          <w:sz w:val="24"/>
          <w:szCs w:val="24"/>
          <w:lang w:eastAsia="ar-SA"/>
        </w:rPr>
        <w:t>konstrukcyjno-</w:t>
      </w:r>
      <w:r w:rsidR="00CC13B8">
        <w:rPr>
          <w:rFonts w:ascii="Times New Roman" w:eastAsia="Times New Roman" w:hAnsi="Times New Roman" w:cs="Times New Roman"/>
          <w:b/>
          <w:i/>
          <w:sz w:val="24"/>
          <w:szCs w:val="24"/>
          <w:lang w:eastAsia="ar-SA"/>
        </w:rPr>
        <w:t>budowlanym</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lastRenderedPageBreak/>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6D394D" w:rsidRPr="00D36F5B">
        <w:rPr>
          <w:rFonts w:ascii="Times New Roman" w:eastAsia="Times New Roman" w:hAnsi="Times New Roman" w:cs="Times New Roman"/>
          <w:b/>
          <w:i/>
          <w:sz w:val="24"/>
          <w:szCs w:val="24"/>
          <w:lang w:eastAsia="ar-SA"/>
        </w:rPr>
        <w:t>1</w:t>
      </w:r>
      <w:r w:rsidR="00A87EF2" w:rsidRPr="00D36F5B">
        <w:rPr>
          <w:rFonts w:ascii="Times New Roman" w:eastAsia="Times New Roman" w:hAnsi="Times New Roman" w:cs="Times New Roman"/>
          <w:b/>
          <w:i/>
          <w:sz w:val="24"/>
          <w:szCs w:val="24"/>
          <w:lang w:eastAsia="ar-SA"/>
        </w:rPr>
        <w:t xml:space="preserve">00 </w:t>
      </w:r>
      <w:r w:rsidRPr="00D36F5B">
        <w:rPr>
          <w:rFonts w:ascii="Times New Roman" w:eastAsia="Times New Roman" w:hAnsi="Times New Roman" w:cs="Times New Roman"/>
          <w:b/>
          <w:i/>
          <w:sz w:val="24"/>
          <w:szCs w:val="24"/>
          <w:lang w:eastAsia="ar-SA"/>
        </w:rPr>
        <w:t xml:space="preserve">000,00 złotych </w:t>
      </w:r>
      <w:r w:rsidRPr="00CD4509">
        <w:rPr>
          <w:rFonts w:ascii="Times New Roman" w:eastAsia="Times New Roman" w:hAnsi="Times New Roman" w:cs="Times New Roman"/>
          <w:b/>
          <w:i/>
          <w:sz w:val="24"/>
          <w:szCs w:val="24"/>
          <w:lang w:eastAsia="ar-SA"/>
        </w:rPr>
        <w:t>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E2240">
        <w:rPr>
          <w:rFonts w:ascii="Times New Roman" w:eastAsia="Times New Roman" w:hAnsi="Times New Roman" w:cs="Times New Roman"/>
          <w:bCs/>
          <w:i/>
          <w:sz w:val="24"/>
          <w:szCs w:val="24"/>
          <w:lang w:val="x-none" w:eastAsia="ar-SA"/>
        </w:rPr>
        <w:lastRenderedPageBreak/>
        <w:t>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lastRenderedPageBreak/>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 xml:space="preserve">kierowanie robotami budowlanymi, wraz z </w:t>
      </w:r>
      <w:r w:rsidRPr="003E2240">
        <w:rPr>
          <w:rFonts w:ascii="Times New Roman" w:eastAsia="TimesNewRoman" w:hAnsi="Times New Roman" w:cs="Times New Roman"/>
          <w:i/>
          <w:sz w:val="24"/>
          <w:szCs w:val="24"/>
          <w:lang w:val="x-none" w:eastAsia="ar-SA"/>
        </w:rPr>
        <w:lastRenderedPageBreak/>
        <w:t>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w:t>
      </w:r>
      <w:r w:rsidRPr="003E2240">
        <w:rPr>
          <w:rFonts w:ascii="Times New Roman" w:eastAsia="Times New Roman" w:hAnsi="Times New Roman" w:cs="Times New Roman"/>
          <w:i/>
          <w:sz w:val="24"/>
          <w:szCs w:val="24"/>
          <w:lang w:val="x-none" w:eastAsia="ar-SA"/>
        </w:rPr>
        <w:lastRenderedPageBreak/>
        <w:t>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r w:rsidRPr="003E2240">
        <w:rPr>
          <w:rFonts w:ascii="Times New Roman" w:eastAsia="Times New Roman" w:hAnsi="Times New Roman" w:cs="Times New Roman"/>
          <w:i/>
          <w:sz w:val="24"/>
          <w:szCs w:val="24"/>
          <w:lang w:val="x-none" w:eastAsia="ar-SA"/>
        </w:rPr>
        <w:lastRenderedPageBreak/>
        <w:t>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lastRenderedPageBreak/>
        <w:t xml:space="preserve"> </w:t>
      </w:r>
      <w:r w:rsidR="002B62FD">
        <w:rPr>
          <w:rFonts w:ascii="Times New Roman" w:hAnsi="Times New Roman" w:cs="Times New Roman"/>
          <w:b/>
          <w:i/>
          <w:sz w:val="24"/>
          <w:szCs w:val="24"/>
        </w:rPr>
        <w:t>2</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dwa </w:t>
      </w:r>
      <w:r>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w:t>
      </w:r>
      <w:r w:rsidRPr="003E2240">
        <w:rPr>
          <w:rFonts w:ascii="Times New Roman" w:hAnsi="Times New Roman" w:cs="Times New Roman"/>
          <w:i/>
          <w:sz w:val="24"/>
          <w:szCs w:val="24"/>
        </w:rPr>
        <w:lastRenderedPageBreak/>
        <w:t xml:space="preserve">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w:t>
      </w:r>
      <w:r w:rsidRPr="003E2240">
        <w:rPr>
          <w:rFonts w:ascii="Times New Roman" w:hAnsi="Times New Roman" w:cs="Times New Roman"/>
          <w:i/>
          <w:sz w:val="24"/>
          <w:szCs w:val="24"/>
        </w:rPr>
        <w:lastRenderedPageBreak/>
        <w:t xml:space="preserve">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zwróci Wykonawcom, których oferty nie zostały wybrane, na ich wniosek, złożone przez nich plany, projekty, rysunki, modele, próbki, wzory, programy komputerowe oraz inne podobne materiały. Żadne inne dokumenty wchodzące w skład oferty, w tym </w:t>
      </w:r>
      <w:r w:rsidRPr="003E2240">
        <w:rPr>
          <w:rFonts w:ascii="Times New Roman" w:eastAsia="Times New Roman" w:hAnsi="Times New Roman" w:cs="Times New Roman"/>
          <w:i/>
          <w:sz w:val="24"/>
          <w:szCs w:val="24"/>
          <w:lang w:eastAsia="ar-SA"/>
        </w:rPr>
        <w:lastRenderedPageBreak/>
        <w:t>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0F3616" w:rsidP="00D36F5B">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w:t>
            </w:r>
            <w:r w:rsidR="00D36F5B">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0.2019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BB1B7B" w:rsidRPr="00BB1B7B" w:rsidRDefault="00BB1B7B" w:rsidP="00BB1B7B">
      <w:pPr>
        <w:jc w:val="center"/>
        <w:rPr>
          <w:rFonts w:ascii="Calibri" w:eastAsia="Calibri" w:hAnsi="Calibri" w:cs="Times New Roman"/>
          <w:b/>
          <w:i/>
          <w:sz w:val="24"/>
          <w:szCs w:val="24"/>
        </w:rPr>
      </w:pPr>
      <w:r w:rsidRPr="00BB1B7B">
        <w:rPr>
          <w:rFonts w:ascii="Calibri" w:eastAsia="Calibri" w:hAnsi="Calibri" w:cs="Times New Roman"/>
          <w:b/>
          <w:i/>
          <w:sz w:val="28"/>
          <w:szCs w:val="24"/>
        </w:rPr>
        <w:t>„</w:t>
      </w:r>
      <w:r w:rsidRPr="00BB1B7B">
        <w:rPr>
          <w:rFonts w:ascii="Calibri" w:eastAsia="Calibri" w:hAnsi="Calibri" w:cs="Times New Roman"/>
          <w:b/>
          <w:bCs/>
          <w:i/>
          <w:sz w:val="28"/>
          <w:szCs w:val="24"/>
        </w:rPr>
        <w:t>Budowa wiaty garażowo - gospodarczej w Brzostku</w:t>
      </w:r>
      <w:r w:rsidRPr="00BB1B7B">
        <w:rPr>
          <w:rFonts w:ascii="Calibri" w:eastAsia="Calibri" w:hAnsi="Calibri" w:cs="Times New Roman"/>
          <w:b/>
          <w:i/>
          <w:sz w:val="28"/>
          <w:szCs w:val="24"/>
        </w:rPr>
        <w:t>”</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0F3616" w:rsidP="00D36F5B">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w:t>
            </w:r>
            <w:r w:rsidR="00D36F5B">
              <w:rPr>
                <w:rFonts w:ascii="Times New Roman" w:eastAsia="Times New Roman" w:hAnsi="Times New Roman" w:cs="Times New Roman"/>
                <w:b/>
                <w:i/>
                <w:sz w:val="24"/>
                <w:szCs w:val="24"/>
                <w:lang w:eastAsia="ar-SA"/>
              </w:rPr>
              <w:t>8</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0</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D36F5B">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D36F5B">
              <w:rPr>
                <w:rFonts w:ascii="Times New Roman" w:eastAsia="Times New Roman" w:hAnsi="Times New Roman" w:cs="Times New Roman"/>
                <w:b/>
                <w:i/>
                <w:sz w:val="24"/>
                <w:szCs w:val="24"/>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 trakcie publicznej sesji otwarcia ofert nie będą otwierane koperty (paczki) zawierające oferty, których dotyczy </w:t>
      </w:r>
      <w:r w:rsidRPr="003E2240">
        <w:rPr>
          <w:rFonts w:ascii="Times New Roman" w:eastAsia="Times New Roman" w:hAnsi="Times New Roman" w:cs="Times New Roman"/>
          <w:i/>
          <w:sz w:val="24"/>
          <w:szCs w:val="24"/>
          <w:lang w:val="x-none" w:eastAsia="ar-SA"/>
        </w:rPr>
        <w:lastRenderedPageBreak/>
        <w:t>"WYCOFANIE".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BB1B7B" w:rsidRPr="00BB1B7B" w:rsidRDefault="00EC0F02" w:rsidP="00BB1B7B">
      <w:pPr>
        <w:jc w:val="center"/>
        <w:rPr>
          <w:rFonts w:ascii="Calibri" w:eastAsia="Calibri" w:hAnsi="Calibri" w:cs="Times New Roman"/>
          <w:b/>
          <w:i/>
          <w:sz w:val="24"/>
          <w:szCs w:val="24"/>
        </w:rPr>
      </w:pPr>
      <w:r>
        <w:rPr>
          <w:rFonts w:ascii="Arial" w:eastAsia="Times New Roman" w:hAnsi="Arial" w:cs="Arial"/>
          <w:lang w:eastAsia="pl-PL"/>
        </w:rPr>
        <w:lastRenderedPageBreak/>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w:t>
      </w:r>
      <w:r w:rsidR="00BB1B7B">
        <w:rPr>
          <w:rFonts w:ascii="Arial" w:eastAsia="Calibri" w:hAnsi="Arial" w:cs="Arial"/>
        </w:rPr>
        <w:t>5</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BB1B7B" w:rsidRPr="00BB1B7B">
        <w:rPr>
          <w:rFonts w:ascii="Calibri" w:eastAsia="Calibri" w:hAnsi="Calibri" w:cs="Times New Roman"/>
          <w:b/>
          <w:i/>
          <w:sz w:val="24"/>
          <w:szCs w:val="24"/>
        </w:rPr>
        <w:t xml:space="preserve"> </w:t>
      </w:r>
      <w:r w:rsidR="00BB1B7B" w:rsidRPr="00BB1B7B">
        <w:rPr>
          <w:rFonts w:ascii="Calibri" w:eastAsia="Calibri" w:hAnsi="Calibri" w:cs="Times New Roman"/>
          <w:b/>
          <w:i/>
          <w:sz w:val="28"/>
          <w:szCs w:val="24"/>
        </w:rPr>
        <w:t>„</w:t>
      </w:r>
      <w:r w:rsidR="00BB1B7B" w:rsidRPr="00BB1B7B">
        <w:rPr>
          <w:rFonts w:ascii="Calibri" w:eastAsia="Calibri" w:hAnsi="Calibri" w:cs="Times New Roman"/>
          <w:b/>
          <w:bCs/>
          <w:i/>
          <w:sz w:val="28"/>
          <w:szCs w:val="24"/>
        </w:rPr>
        <w:t>Budowa wiaty garażowo - gospodarczej w Brzostku</w:t>
      </w:r>
      <w:r w:rsidR="00BB1B7B" w:rsidRPr="00BB1B7B">
        <w:rPr>
          <w:rFonts w:ascii="Calibri" w:eastAsia="Calibri" w:hAnsi="Calibri" w:cs="Times New Roman"/>
          <w:b/>
          <w:i/>
          <w:sz w:val="28"/>
          <w:szCs w:val="24"/>
        </w:rPr>
        <w:t>”</w:t>
      </w:r>
    </w:p>
    <w:p w:rsidR="00EC0F02" w:rsidRPr="00B21F28" w:rsidRDefault="00EC0F02" w:rsidP="007D093F">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lastRenderedPageBreak/>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5C01EB">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C01EB">
              <w:rPr>
                <w:rFonts w:ascii="Times New Roman" w:eastAsia="Times New Roman" w:hAnsi="Times New Roman" w:cs="Times New Roman"/>
                <w:b/>
                <w:i/>
                <w:sz w:val="24"/>
                <w:szCs w:val="24"/>
                <w:lang w:eastAsia="ar-SA"/>
              </w:rPr>
              <w:t>5</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941451">
        <w:rPr>
          <w:rFonts w:ascii="Times New Roman" w:eastAsia="Times New Roman" w:hAnsi="Times New Roman" w:cs="Times New Roman"/>
          <w:b/>
          <w:i/>
          <w:sz w:val="24"/>
          <w:szCs w:val="24"/>
          <w:lang w:eastAsia="ar-SA"/>
        </w:rPr>
        <w:t xml:space="preserve">20 grudnia </w:t>
      </w:r>
      <w:r w:rsidR="00DF4485" w:rsidRPr="00B21F28">
        <w:rPr>
          <w:rFonts w:ascii="Times New Roman" w:eastAsia="Times New Roman" w:hAnsi="Times New Roman" w:cs="Times New Roman"/>
          <w:b/>
          <w:i/>
          <w:sz w:val="24"/>
          <w:szCs w:val="24"/>
          <w:lang w:eastAsia="ar-SA"/>
        </w:rPr>
        <w:t>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746A8B">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46A8B">
              <w:rPr>
                <w:rFonts w:ascii="Times New Roman" w:eastAsia="Times New Roman" w:hAnsi="Times New Roman" w:cs="Times New Roman"/>
                <w:b/>
                <w:i/>
                <w:sz w:val="24"/>
                <w:szCs w:val="24"/>
                <w:lang w:eastAsia="ar-SA"/>
              </w:rPr>
              <w:t>5</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C8120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C81202">
              <w:rPr>
                <w:rFonts w:ascii="Times New Roman" w:eastAsia="Times New Roman" w:hAnsi="Times New Roman" w:cs="Times New Roman"/>
                <w:b/>
                <w:i/>
                <w:sz w:val="24"/>
                <w:szCs w:val="24"/>
                <w:lang w:eastAsia="ar-SA"/>
              </w:rPr>
              <w:t>5</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C8120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C81202">
              <w:rPr>
                <w:rFonts w:ascii="Times New Roman" w:eastAsia="Times New Roman" w:hAnsi="Times New Roman" w:cs="Times New Roman"/>
                <w:b/>
                <w:i/>
                <w:sz w:val="24"/>
                <w:szCs w:val="24"/>
                <w:lang w:eastAsia="ar-SA"/>
              </w:rPr>
              <w:t>5</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521A4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21A42">
              <w:rPr>
                <w:rFonts w:ascii="Times New Roman" w:eastAsia="Times New Roman" w:hAnsi="Times New Roman" w:cs="Times New Roman"/>
                <w:b/>
                <w:i/>
                <w:sz w:val="24"/>
                <w:szCs w:val="24"/>
                <w:lang w:eastAsia="ar-SA"/>
              </w:rPr>
              <w:t>5</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EC0F02" w:rsidRPr="006915DB"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6915DB"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EC0F02" w:rsidRPr="006915DB"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w:t>
      </w:r>
      <w:r w:rsidR="00EC0F02" w:rsidRPr="006915DB">
        <w:rPr>
          <w:rFonts w:ascii="Times New Roman" w:eastAsia="Times New Roman" w:hAnsi="Times New Roman" w:cs="Times New Roman"/>
          <w:i/>
          <w:sz w:val="24"/>
          <w:szCs w:val="24"/>
          <w:lang w:eastAsia="ar-SA"/>
        </w:rPr>
        <w:t xml:space="preserve">W rezultacie przeprowadzonego przez </w:t>
      </w:r>
      <w:r w:rsidR="00EC0F02" w:rsidRPr="006915DB">
        <w:rPr>
          <w:rFonts w:ascii="Times New Roman" w:eastAsia="Times New Roman" w:hAnsi="Times New Roman" w:cs="Times New Roman"/>
          <w:b/>
          <w:i/>
          <w:sz w:val="24"/>
          <w:szCs w:val="24"/>
          <w:lang w:eastAsia="ar-SA"/>
        </w:rPr>
        <w:t>Zamawiającego</w:t>
      </w:r>
      <w:r w:rsidR="00EC0F02" w:rsidRPr="006915DB">
        <w:rPr>
          <w:rFonts w:ascii="Times New Roman" w:eastAsia="Times New Roman" w:hAnsi="Times New Roman" w:cs="Times New Roman"/>
          <w:i/>
          <w:sz w:val="24"/>
          <w:szCs w:val="24"/>
          <w:lang w:eastAsia="ar-SA"/>
        </w:rPr>
        <w:t xml:space="preserve"> postępowania o udzielenie zamówienia publicznego znak</w:t>
      </w:r>
      <w:r w:rsidR="00EC0F02" w:rsidRPr="006915DB">
        <w:rPr>
          <w:rFonts w:ascii="Times New Roman" w:eastAsia="Times New Roman" w:hAnsi="Times New Roman" w:cs="Times New Roman"/>
          <w:b/>
          <w:i/>
          <w:sz w:val="24"/>
          <w:szCs w:val="24"/>
          <w:lang w:eastAsia="ar-SA"/>
        </w:rPr>
        <w:t xml:space="preserve"> </w:t>
      </w:r>
      <w:r w:rsidR="005D62AC" w:rsidRPr="006915DB">
        <w:rPr>
          <w:rFonts w:ascii="Times New Roman" w:eastAsia="Times New Roman" w:hAnsi="Times New Roman" w:cs="Times New Roman"/>
          <w:b/>
          <w:bCs/>
          <w:i/>
          <w:iCs/>
          <w:sz w:val="24"/>
          <w:szCs w:val="24"/>
          <w:lang w:eastAsia="ar-SA"/>
        </w:rPr>
        <w:t>ZP.271.</w:t>
      </w:r>
      <w:r w:rsidR="007D093F" w:rsidRPr="006915DB">
        <w:rPr>
          <w:rFonts w:ascii="Times New Roman" w:eastAsia="Times New Roman" w:hAnsi="Times New Roman" w:cs="Times New Roman"/>
          <w:b/>
          <w:bCs/>
          <w:i/>
          <w:iCs/>
          <w:sz w:val="24"/>
          <w:szCs w:val="24"/>
          <w:lang w:eastAsia="ar-SA"/>
        </w:rPr>
        <w:t>1</w:t>
      </w:r>
      <w:r w:rsidR="002A1618">
        <w:rPr>
          <w:rFonts w:ascii="Times New Roman" w:eastAsia="Times New Roman" w:hAnsi="Times New Roman" w:cs="Times New Roman"/>
          <w:b/>
          <w:bCs/>
          <w:i/>
          <w:iCs/>
          <w:sz w:val="24"/>
          <w:szCs w:val="24"/>
          <w:lang w:eastAsia="ar-SA"/>
        </w:rPr>
        <w:t>5</w:t>
      </w:r>
      <w:r w:rsidR="00EC0F02" w:rsidRPr="006915DB">
        <w:rPr>
          <w:rFonts w:ascii="Times New Roman" w:eastAsia="Times New Roman" w:hAnsi="Times New Roman" w:cs="Times New Roman"/>
          <w:b/>
          <w:bCs/>
          <w:i/>
          <w:iCs/>
          <w:sz w:val="24"/>
          <w:szCs w:val="24"/>
          <w:lang w:eastAsia="ar-SA"/>
        </w:rPr>
        <w:t>.201</w:t>
      </w:r>
      <w:r w:rsidR="00893345" w:rsidRPr="006915DB">
        <w:rPr>
          <w:rFonts w:ascii="Times New Roman" w:eastAsia="Times New Roman" w:hAnsi="Times New Roman" w:cs="Times New Roman"/>
          <w:b/>
          <w:bCs/>
          <w:i/>
          <w:iCs/>
          <w:sz w:val="24"/>
          <w:szCs w:val="24"/>
          <w:lang w:eastAsia="ar-SA"/>
        </w:rPr>
        <w:t>9</w:t>
      </w:r>
      <w:r w:rsidR="00EC0F02" w:rsidRPr="006915DB">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sidRPr="006915DB">
        <w:rPr>
          <w:rFonts w:ascii="Times New Roman" w:eastAsia="Times New Roman" w:hAnsi="Times New Roman" w:cs="Times New Roman"/>
          <w:i/>
          <w:sz w:val="24"/>
          <w:szCs w:val="24"/>
          <w:lang w:eastAsia="ar-SA"/>
        </w:rPr>
        <w:t>8</w:t>
      </w:r>
      <w:r w:rsidR="00EC0F02" w:rsidRPr="006915DB">
        <w:rPr>
          <w:rFonts w:ascii="Times New Roman" w:eastAsia="Times New Roman" w:hAnsi="Times New Roman" w:cs="Times New Roman"/>
          <w:i/>
          <w:sz w:val="24"/>
          <w:szCs w:val="24"/>
          <w:lang w:eastAsia="ar-SA"/>
        </w:rPr>
        <w:t xml:space="preserve"> r. poz. 19</w:t>
      </w:r>
      <w:r w:rsidR="00893345" w:rsidRPr="006915DB">
        <w:rPr>
          <w:rFonts w:ascii="Times New Roman" w:eastAsia="Times New Roman" w:hAnsi="Times New Roman" w:cs="Times New Roman"/>
          <w:i/>
          <w:sz w:val="24"/>
          <w:szCs w:val="24"/>
          <w:lang w:eastAsia="ar-SA"/>
        </w:rPr>
        <w:t>86</w:t>
      </w:r>
      <w:r w:rsidR="00EC0F02" w:rsidRPr="006915DB">
        <w:rPr>
          <w:rFonts w:ascii="Times New Roman" w:eastAsia="Times New Roman" w:hAnsi="Times New Roman" w:cs="Times New Roman"/>
          <w:i/>
          <w:sz w:val="24"/>
          <w:szCs w:val="24"/>
          <w:lang w:eastAsia="ar-SA"/>
        </w:rPr>
        <w:t xml:space="preserve"> ze zm.), </w:t>
      </w:r>
      <w:r w:rsidR="00EC0F02" w:rsidRPr="006915DB">
        <w:rPr>
          <w:rFonts w:ascii="Times New Roman" w:eastAsia="Times New Roman" w:hAnsi="Times New Roman" w:cs="Times New Roman"/>
          <w:b/>
          <w:i/>
          <w:sz w:val="24"/>
          <w:szCs w:val="24"/>
          <w:lang w:eastAsia="ar-SA"/>
        </w:rPr>
        <w:t>Zamawiający</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zleca, 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b/>
          <w:i/>
          <w:sz w:val="24"/>
          <w:szCs w:val="24"/>
          <w:lang w:eastAsia="ar-SA"/>
        </w:rPr>
        <w:t>Wykonawca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przyjmuje do wykonania:</w:t>
      </w:r>
    </w:p>
    <w:p w:rsidR="002A1618" w:rsidRPr="002A1618" w:rsidRDefault="002A1618" w:rsidP="002A1618">
      <w:pPr>
        <w:jc w:val="center"/>
        <w:rPr>
          <w:rFonts w:ascii="Calibri" w:eastAsia="Calibri" w:hAnsi="Calibri" w:cs="Times New Roman"/>
          <w:b/>
          <w:i/>
          <w:sz w:val="24"/>
          <w:szCs w:val="24"/>
        </w:rPr>
      </w:pPr>
      <w:r w:rsidRPr="002A1618">
        <w:rPr>
          <w:rFonts w:ascii="Calibri" w:eastAsia="Calibri" w:hAnsi="Calibri" w:cs="Times New Roman"/>
          <w:b/>
          <w:i/>
          <w:sz w:val="28"/>
          <w:szCs w:val="24"/>
        </w:rPr>
        <w:t>„</w:t>
      </w:r>
      <w:r w:rsidRPr="002A1618">
        <w:rPr>
          <w:rFonts w:ascii="Calibri" w:eastAsia="Calibri" w:hAnsi="Calibri" w:cs="Times New Roman"/>
          <w:b/>
          <w:bCs/>
          <w:i/>
          <w:sz w:val="28"/>
          <w:szCs w:val="24"/>
        </w:rPr>
        <w:t>Budowa wiaty garażowo - gospodarczej w Brzostku</w:t>
      </w:r>
      <w:r w:rsidRPr="002A1618">
        <w:rPr>
          <w:rFonts w:ascii="Calibri" w:eastAsia="Calibri" w:hAnsi="Calibri" w:cs="Times New Roman"/>
          <w:b/>
          <w:i/>
          <w:sz w:val="28"/>
          <w:szCs w:val="24"/>
        </w:rPr>
        <w:t>”</w:t>
      </w:r>
    </w:p>
    <w:p w:rsidR="002B62FD" w:rsidRPr="00521A42" w:rsidRDefault="002B62FD" w:rsidP="002B62FD">
      <w:pPr>
        <w:jc w:val="both"/>
        <w:rPr>
          <w:rFonts w:ascii="Times New Roman" w:hAnsi="Times New Roman" w:cs="Times New Roman"/>
          <w:i/>
          <w:iCs/>
        </w:rPr>
      </w:pPr>
      <w:r w:rsidRPr="00521A42">
        <w:rPr>
          <w:rFonts w:ascii="Times New Roman" w:hAnsi="Times New Roman" w:cs="Times New Roman"/>
          <w:i/>
          <w:iCs/>
        </w:rPr>
        <w:t xml:space="preserve">2.Przedmiotem zamówienia jest wykonanie robót budowlanych związanych z wykonaniem </w:t>
      </w:r>
      <w:r w:rsidR="00725EA2" w:rsidRPr="00521A42">
        <w:rPr>
          <w:rFonts w:ascii="Times New Roman" w:hAnsi="Times New Roman" w:cs="Times New Roman"/>
          <w:i/>
          <w:iCs/>
        </w:rPr>
        <w:t>remontu</w:t>
      </w:r>
      <w:r w:rsidR="00725EA2" w:rsidRPr="00521A42">
        <w:rPr>
          <w:rFonts w:ascii="Times New Roman" w:hAnsi="Times New Roman" w:cs="Times New Roman"/>
          <w:iCs/>
        </w:rPr>
        <w:t xml:space="preserve"> </w:t>
      </w:r>
      <w:r w:rsidRPr="00521A42">
        <w:rPr>
          <w:rFonts w:ascii="Times New Roman" w:hAnsi="Times New Roman" w:cs="Times New Roman"/>
          <w:i/>
          <w:iCs/>
        </w:rPr>
        <w:t>drogi powiatowej zgodnie z przepisami prawa budowlanego.</w:t>
      </w:r>
    </w:p>
    <w:p w:rsidR="002B62FD" w:rsidRPr="006915DB" w:rsidRDefault="002B62FD" w:rsidP="002B62FD">
      <w:pPr>
        <w:pStyle w:val="Tekstpodstawowywcity"/>
        <w:spacing w:before="120"/>
        <w:ind w:left="0"/>
        <w:rPr>
          <w:b/>
          <w:bCs/>
          <w:iCs/>
          <w:u w:val="single"/>
        </w:rPr>
      </w:pPr>
      <w:r w:rsidRPr="006915DB">
        <w:rPr>
          <w:b/>
          <w:bCs/>
          <w:iCs/>
          <w:u w:val="single"/>
        </w:rPr>
        <w:t>2.1. Zakres przedmiotu zamówienia obejmuje</w:t>
      </w:r>
      <w:r w:rsidRPr="006915DB">
        <w:rPr>
          <w:b/>
          <w:bCs/>
          <w:iCs/>
        </w:rPr>
        <w:t>:</w:t>
      </w:r>
    </w:p>
    <w:p w:rsidR="00DD017A" w:rsidRPr="00DD017A" w:rsidRDefault="00DD017A" w:rsidP="00DD017A">
      <w:pPr>
        <w:spacing w:after="0" w:line="240" w:lineRule="auto"/>
        <w:jc w:val="both"/>
        <w:rPr>
          <w:rFonts w:ascii="Times New Roman" w:eastAsia="Times New Roman" w:hAnsi="Times New Roman" w:cs="Times New Roman"/>
          <w:iCs/>
          <w:sz w:val="24"/>
          <w:lang w:eastAsia="pl-PL"/>
        </w:rPr>
      </w:pPr>
      <w:r w:rsidRPr="00DD017A">
        <w:rPr>
          <w:rFonts w:ascii="Times New Roman" w:eastAsia="Times New Roman" w:hAnsi="Times New Roman" w:cs="Times New Roman"/>
          <w:iCs/>
          <w:sz w:val="24"/>
          <w:lang w:eastAsia="pl-PL"/>
        </w:rPr>
        <w:t xml:space="preserve">Przedmiotem zamówienia są prace związane z budową wiaty garażowo-gospodarczej na działce </w:t>
      </w:r>
      <w:proofErr w:type="spellStart"/>
      <w:r w:rsidRPr="00DD017A">
        <w:rPr>
          <w:rFonts w:ascii="Times New Roman" w:eastAsia="Times New Roman" w:hAnsi="Times New Roman" w:cs="Times New Roman"/>
          <w:iCs/>
          <w:sz w:val="24"/>
          <w:lang w:eastAsia="pl-PL"/>
        </w:rPr>
        <w:t>ozn</w:t>
      </w:r>
      <w:proofErr w:type="spellEnd"/>
      <w:r w:rsidRPr="00DD017A">
        <w:rPr>
          <w:rFonts w:ascii="Times New Roman" w:eastAsia="Times New Roman" w:hAnsi="Times New Roman" w:cs="Times New Roman"/>
          <w:iCs/>
          <w:sz w:val="24"/>
          <w:lang w:eastAsia="pl-PL"/>
        </w:rPr>
        <w:t xml:space="preserve">. nr </w:t>
      </w:r>
      <w:proofErr w:type="spellStart"/>
      <w:r w:rsidRPr="00DD017A">
        <w:rPr>
          <w:rFonts w:ascii="Times New Roman" w:eastAsia="Times New Roman" w:hAnsi="Times New Roman" w:cs="Times New Roman"/>
          <w:iCs/>
          <w:sz w:val="24"/>
          <w:lang w:eastAsia="pl-PL"/>
        </w:rPr>
        <w:t>ewid</w:t>
      </w:r>
      <w:proofErr w:type="spellEnd"/>
      <w:r w:rsidRPr="00DD017A">
        <w:rPr>
          <w:rFonts w:ascii="Times New Roman" w:eastAsia="Times New Roman" w:hAnsi="Times New Roman" w:cs="Times New Roman"/>
          <w:iCs/>
          <w:sz w:val="24"/>
          <w:lang w:eastAsia="pl-PL"/>
        </w:rPr>
        <w:t xml:space="preserve">. 105/4 obr.1 w m. Brzostek, zgodnie z projektem wykonawczym bez wykonywania:  obudowy wiaty z blachy trapezowej, posadzek i utwardzeń z kostki betonowej oraz rozbiórek istniejących powierzchni utwardzonych oraz wykonanie w ich miejscu powierzchni biologicznie czynnej. </w:t>
      </w:r>
    </w:p>
    <w:p w:rsidR="00DD017A" w:rsidRPr="00DD017A" w:rsidRDefault="00DD017A" w:rsidP="00DD017A">
      <w:pPr>
        <w:spacing w:before="120" w:after="120" w:line="240" w:lineRule="auto"/>
        <w:rPr>
          <w:rFonts w:ascii="Times New Roman" w:eastAsia="Times New Roman" w:hAnsi="Times New Roman" w:cs="Times New Roman"/>
          <w:b/>
          <w:bCs/>
          <w:iCs/>
          <w:sz w:val="24"/>
          <w:szCs w:val="24"/>
          <w:lang w:eastAsia="pl-PL"/>
        </w:rPr>
      </w:pPr>
      <w:r w:rsidRPr="00DD017A">
        <w:rPr>
          <w:rFonts w:ascii="Times New Roman" w:eastAsia="Times New Roman" w:hAnsi="Times New Roman" w:cs="Times New Roman"/>
          <w:b/>
          <w:bCs/>
          <w:iCs/>
          <w:sz w:val="24"/>
          <w:szCs w:val="24"/>
          <w:u w:val="single"/>
          <w:lang w:eastAsia="pl-PL"/>
        </w:rPr>
        <w:t>1. Zakres przedmiotu zamówienia obejmuje</w:t>
      </w:r>
      <w:r w:rsidRPr="00DD017A">
        <w:rPr>
          <w:rFonts w:ascii="Times New Roman" w:eastAsia="Times New Roman" w:hAnsi="Times New Roman" w:cs="Times New Roman"/>
          <w:b/>
          <w:bCs/>
          <w:iCs/>
          <w:sz w:val="24"/>
          <w:szCs w:val="24"/>
          <w:lang w:eastAsia="pl-PL"/>
        </w:rPr>
        <w:t>:</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roboty ziemne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stopy fundamentowe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konstrukcja stalowa wiaty – pokrycie</w:t>
      </w:r>
    </w:p>
    <w:p w:rsidR="00DD017A" w:rsidRPr="00DD017A" w:rsidRDefault="00DD017A" w:rsidP="00DD017A">
      <w:pPr>
        <w:autoSpaceDE w:val="0"/>
        <w:autoSpaceDN w:val="0"/>
        <w:adjustRightInd w:val="0"/>
        <w:spacing w:after="0" w:line="240" w:lineRule="auto"/>
        <w:ind w:left="284"/>
        <w:rPr>
          <w:rFonts w:ascii="Times New Roman" w:eastAsia="Times New Roman" w:hAnsi="Times New Roman" w:cs="Times New Roman"/>
          <w:bCs/>
          <w:iCs/>
          <w:sz w:val="24"/>
          <w:szCs w:val="24"/>
          <w:lang w:eastAsia="pl-PL"/>
        </w:rPr>
      </w:pPr>
      <w:r w:rsidRPr="00DD017A">
        <w:rPr>
          <w:rFonts w:ascii="Times New Roman" w:eastAsia="Times New Roman" w:hAnsi="Times New Roman" w:cs="Times New Roman"/>
          <w:bCs/>
          <w:iCs/>
          <w:sz w:val="24"/>
          <w:szCs w:val="24"/>
          <w:lang w:eastAsia="pl-PL"/>
        </w:rPr>
        <w:t>- instalacja odgromowa</w:t>
      </w:r>
    </w:p>
    <w:p w:rsidR="00DD017A" w:rsidRPr="00DD017A" w:rsidRDefault="00DD017A" w:rsidP="00DD017A">
      <w:pPr>
        <w:keepNext/>
        <w:numPr>
          <w:ilvl w:val="0"/>
          <w:numId w:val="44"/>
        </w:numPr>
        <w:spacing w:before="240" w:after="120" w:line="240" w:lineRule="auto"/>
        <w:ind w:left="0" w:firstLine="0"/>
        <w:jc w:val="both"/>
        <w:outlineLvl w:val="0"/>
        <w:rPr>
          <w:rFonts w:ascii="Times New Roman" w:eastAsia="Times New Roman" w:hAnsi="Times New Roman" w:cs="Times New Roman"/>
          <w:b/>
          <w:bCs/>
          <w:iCs/>
          <w:kern w:val="32"/>
          <w:sz w:val="24"/>
          <w:szCs w:val="32"/>
          <w:u w:val="single"/>
          <w:lang w:eastAsia="pl-PL"/>
        </w:rPr>
      </w:pPr>
      <w:r w:rsidRPr="00DD017A">
        <w:rPr>
          <w:rFonts w:ascii="Times New Roman" w:eastAsia="Times New Roman" w:hAnsi="Times New Roman" w:cs="Times New Roman"/>
          <w:b/>
          <w:bCs/>
          <w:iCs/>
          <w:kern w:val="32"/>
          <w:sz w:val="24"/>
          <w:szCs w:val="32"/>
          <w:u w:val="single"/>
          <w:lang w:eastAsia="pl-PL"/>
        </w:rPr>
        <w:t xml:space="preserve">2. Zamówienie obejmuje:   </w:t>
      </w:r>
    </w:p>
    <w:p w:rsidR="00DD017A" w:rsidRPr="00DD017A" w:rsidRDefault="00DD017A" w:rsidP="00DD017A">
      <w:pPr>
        <w:numPr>
          <w:ilvl w:val="0"/>
          <w:numId w:val="39"/>
        </w:numPr>
        <w:spacing w:after="0" w:line="240" w:lineRule="auto"/>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DD017A" w:rsidRPr="00DD017A" w:rsidRDefault="00DD017A" w:rsidP="00DD017A">
      <w:pPr>
        <w:numPr>
          <w:ilvl w:val="0"/>
          <w:numId w:val="39"/>
        </w:numPr>
        <w:spacing w:after="0" w:line="240" w:lineRule="auto"/>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inne elementy ujęte w cenie ofertowej składające się na przedmiot zamówienia:</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obsługę geodezyjną robót i wykonanie inwentaryzacji powykonawczej,</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lastRenderedPageBreak/>
        <w:t xml:space="preserve">ustalenie lokalizacji, wykonanie i utrzymanie niezbędnego zaplecza technicznego i placu składowego materiałów, doprowadzeniu odpowiednich mediów na czas budowy wraz z uzyskaniem warunków technicznych,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sz w:val="24"/>
          <w:szCs w:val="24"/>
          <w:lang w:eastAsia="pl-PL"/>
        </w:rPr>
        <w:t>zorganizowania zaplecza budowy i zlikwidowanie go po zakończeniu budowy, ochronę znajdującego się na terenie budowy mienia oraz zapewnienie warunków bezpieczeństwa pracy</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 xml:space="preserve">ubezpieczenie placu budowy, </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uporządkowanie placu budowy,</w:t>
      </w:r>
    </w:p>
    <w:p w:rsidR="00DD017A" w:rsidRPr="00DD017A" w:rsidRDefault="00DD017A" w:rsidP="00DD017A">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DD017A" w:rsidRPr="00DD017A" w:rsidRDefault="00DD017A" w:rsidP="00DD017A">
      <w:pPr>
        <w:numPr>
          <w:ilvl w:val="7"/>
          <w:numId w:val="37"/>
        </w:numPr>
        <w:tabs>
          <w:tab w:val="left" w:pos="993"/>
        </w:tabs>
        <w:spacing w:after="0" w:line="240" w:lineRule="auto"/>
        <w:ind w:left="851" w:hanging="283"/>
        <w:jc w:val="both"/>
        <w:rPr>
          <w:rFonts w:ascii="Times New Roman" w:eastAsia="Times New Roman" w:hAnsi="Times New Roman" w:cs="Times New Roman"/>
          <w:bCs/>
          <w:iCs/>
          <w:sz w:val="24"/>
          <w:lang w:eastAsia="pl-PL"/>
        </w:rPr>
      </w:pPr>
      <w:r w:rsidRPr="00DD017A">
        <w:rPr>
          <w:rFonts w:ascii="Times New Roman" w:eastAsia="Times New Roman" w:hAnsi="Times New Roman" w:cs="Times New Roman"/>
          <w:bCs/>
          <w:iCs/>
          <w:sz w:val="24"/>
          <w:lang w:eastAsia="pl-PL"/>
        </w:rPr>
        <w:t>utrzymanie przejezdności drogi i  dojazdów do posesji w trakcie okresu realizacji,</w:t>
      </w:r>
    </w:p>
    <w:p w:rsidR="00DD017A" w:rsidRPr="00DD017A" w:rsidRDefault="00DD017A" w:rsidP="00DD017A">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p>
    <w:p w:rsidR="005D1B52" w:rsidRPr="006915DB" w:rsidRDefault="00B438A0" w:rsidP="005D1B5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Wszystkie w/w elementy zamówienia zostaną ujęte w cenie ofertowej.</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EC0F02" w:rsidRPr="006915DB"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rozpoczęcia </w:t>
      </w:r>
      <w:r w:rsidR="002F37F1" w:rsidRPr="006915DB">
        <w:rPr>
          <w:rFonts w:ascii="Times New Roman" w:eastAsia="Times New Roman" w:hAnsi="Times New Roman" w:cs="Times New Roman"/>
          <w:i/>
          <w:sz w:val="24"/>
          <w:szCs w:val="24"/>
          <w:lang w:eastAsia="ar-SA"/>
        </w:rPr>
        <w:t xml:space="preserve">robót budowlanych </w:t>
      </w:r>
      <w:r w:rsidRPr="006915DB">
        <w:rPr>
          <w:rFonts w:ascii="Times New Roman" w:eastAsia="Times New Roman" w:hAnsi="Times New Roman" w:cs="Times New Roman"/>
          <w:i/>
          <w:sz w:val="24"/>
          <w:szCs w:val="24"/>
          <w:lang w:eastAsia="ar-SA"/>
        </w:rPr>
        <w:t>ustala się na dzień podpisania umowy.</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6915DB"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Termin zakończenia </w:t>
      </w:r>
      <w:r w:rsidR="00F51FBF"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 xml:space="preserve"> objęt</w:t>
      </w:r>
      <w:r w:rsidR="00F51FBF" w:rsidRPr="006915DB">
        <w:rPr>
          <w:rFonts w:ascii="Times New Roman" w:eastAsia="Times New Roman" w:hAnsi="Times New Roman" w:cs="Times New Roman"/>
          <w:i/>
          <w:sz w:val="24"/>
          <w:szCs w:val="24"/>
          <w:lang w:eastAsia="ar-SA"/>
        </w:rPr>
        <w:t>ych</w:t>
      </w:r>
      <w:r w:rsidRPr="006915DB">
        <w:rPr>
          <w:rFonts w:ascii="Times New Roman" w:eastAsia="Times New Roman" w:hAnsi="Times New Roman" w:cs="Times New Roman"/>
          <w:i/>
          <w:sz w:val="24"/>
          <w:szCs w:val="24"/>
          <w:lang w:eastAsia="ar-SA"/>
        </w:rPr>
        <w:t xml:space="preserve"> umową ustala się na dzień:</w:t>
      </w:r>
      <w:r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 xml:space="preserve">do </w:t>
      </w:r>
      <w:r w:rsidR="002C3E7C" w:rsidRPr="006915DB">
        <w:rPr>
          <w:rFonts w:ascii="Times New Roman" w:eastAsia="Times New Roman" w:hAnsi="Times New Roman" w:cs="Times New Roman"/>
          <w:b/>
          <w:i/>
          <w:sz w:val="24"/>
          <w:szCs w:val="24"/>
          <w:lang w:eastAsia="ar-SA"/>
        </w:rPr>
        <w:t xml:space="preserve"> </w:t>
      </w:r>
      <w:r w:rsidR="00521A42">
        <w:rPr>
          <w:rFonts w:ascii="Times New Roman" w:eastAsia="Times New Roman" w:hAnsi="Times New Roman" w:cs="Times New Roman"/>
          <w:b/>
          <w:i/>
          <w:sz w:val="24"/>
          <w:szCs w:val="24"/>
          <w:lang w:eastAsia="ar-SA"/>
        </w:rPr>
        <w:t>2</w:t>
      </w:r>
      <w:r w:rsidR="007F1D03" w:rsidRPr="006915DB">
        <w:rPr>
          <w:rFonts w:ascii="Times New Roman" w:eastAsia="Times New Roman" w:hAnsi="Times New Roman" w:cs="Times New Roman"/>
          <w:b/>
          <w:i/>
          <w:sz w:val="24"/>
          <w:szCs w:val="24"/>
          <w:lang w:eastAsia="ar-SA"/>
        </w:rPr>
        <w:t xml:space="preserve">0 </w:t>
      </w:r>
      <w:r w:rsidR="00521A42">
        <w:rPr>
          <w:rFonts w:ascii="Times New Roman" w:eastAsia="Times New Roman" w:hAnsi="Times New Roman" w:cs="Times New Roman"/>
          <w:b/>
          <w:i/>
          <w:sz w:val="24"/>
          <w:szCs w:val="24"/>
          <w:lang w:eastAsia="ar-SA"/>
        </w:rPr>
        <w:t>grudnia</w:t>
      </w:r>
      <w:r w:rsidR="002C3E7C"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201</w:t>
      </w:r>
      <w:r w:rsidR="00AE5176" w:rsidRPr="006915DB">
        <w:rPr>
          <w:rFonts w:ascii="Times New Roman" w:eastAsia="Times New Roman" w:hAnsi="Times New Roman" w:cs="Times New Roman"/>
          <w:b/>
          <w:i/>
          <w:sz w:val="24"/>
          <w:szCs w:val="24"/>
          <w:lang w:eastAsia="ar-SA"/>
        </w:rPr>
        <w:t>9</w:t>
      </w:r>
      <w:r w:rsidR="00F51FBF" w:rsidRPr="006915DB">
        <w:rPr>
          <w:rFonts w:ascii="Times New Roman" w:eastAsia="Times New Roman" w:hAnsi="Times New Roman" w:cs="Times New Roman"/>
          <w:b/>
          <w:i/>
          <w:sz w:val="24"/>
          <w:szCs w:val="24"/>
          <w:lang w:eastAsia="ar-SA"/>
        </w:rPr>
        <w:t>r.</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termin zakończenia </w:t>
      </w:r>
      <w:r w:rsidR="002F37F1"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725EA2" w:rsidRPr="006915DB" w:rsidRDefault="00725EA2" w:rsidP="00725EA2">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25EA2" w:rsidRPr="006915DB" w:rsidRDefault="00725EA2" w:rsidP="00725EA2">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25EA2" w:rsidRPr="006915DB" w:rsidRDefault="00725EA2" w:rsidP="00725EA2">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25EA2" w:rsidRPr="006915DB" w:rsidRDefault="00725EA2" w:rsidP="00725EA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lastRenderedPageBreak/>
        <w:t>§ 5</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25EA2" w:rsidRPr="006915DB" w:rsidRDefault="00725EA2" w:rsidP="00725EA2">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25EA2" w:rsidRPr="006915DB" w:rsidRDefault="00725EA2" w:rsidP="00725EA2">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25EA2" w:rsidRPr="006915DB" w:rsidRDefault="00725EA2" w:rsidP="00725EA2">
      <w:pPr>
        <w:suppressAutoHyphens/>
        <w:spacing w:after="0" w:line="240" w:lineRule="auto"/>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25EA2" w:rsidRPr="006915DB" w:rsidRDefault="00725EA2" w:rsidP="00725EA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lastRenderedPageBreak/>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25EA2" w:rsidRPr="006915DB" w:rsidRDefault="00725EA2" w:rsidP="00725EA2">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25EA2" w:rsidRPr="006915DB" w:rsidRDefault="00725EA2" w:rsidP="00725EA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25EA2" w:rsidRPr="006915DB" w:rsidRDefault="00725EA2" w:rsidP="00725EA2">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6915DB">
        <w:rPr>
          <w:rFonts w:ascii="Times New Roman" w:eastAsia="Times New Roman" w:hAnsi="Times New Roman" w:cs="Times New Roman"/>
          <w:bCs/>
          <w:i/>
          <w:iCs/>
          <w:sz w:val="24"/>
          <w:szCs w:val="24"/>
          <w:lang w:eastAsia="pl-PL"/>
        </w:rPr>
        <w:lastRenderedPageBreak/>
        <w:t>od obowiązku zapłaty odpowiednio przez wykonawcę, podwykonawcę lub dalszego podwykonawcę zamówienia na roboty budowlane.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11</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25EA2" w:rsidRPr="006915DB" w:rsidRDefault="00725EA2" w:rsidP="00725EA2">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25EA2" w:rsidRPr="006915DB" w:rsidRDefault="00725EA2" w:rsidP="00725EA2">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25EA2" w:rsidRPr="006915DB" w:rsidRDefault="00725EA2" w:rsidP="00725EA2">
      <w:pPr>
        <w:jc w:val="both"/>
        <w:rPr>
          <w:rFonts w:ascii="Times New Roman" w:hAnsi="Times New Roman" w:cs="Times New Roman"/>
          <w:i/>
          <w:sz w:val="24"/>
          <w:szCs w:val="24"/>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25EA2" w:rsidRPr="006915DB" w:rsidRDefault="00725EA2" w:rsidP="00725EA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14</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lastRenderedPageBreak/>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wskazania obydwu stron umowy wraz z dokumentami rejestrowanymi (np. KRS, CEDIK),</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lastRenderedPageBreak/>
        <w:t>nie będzie zawierała przedmiotu umowy o podwykonawstwo, który będzie częścią zamówienia głównego realizowanego wg umowy pomiędzy Zamawiającym, a Wykonawcą,</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w:t>
      </w:r>
      <w:r w:rsidRPr="006915DB">
        <w:rPr>
          <w:rFonts w:ascii="Times New Roman" w:eastAsia="Times New Roman" w:hAnsi="Times New Roman" w:cs="Times New Roman"/>
          <w:bCs/>
          <w:i/>
          <w:sz w:val="24"/>
          <w:szCs w:val="24"/>
          <w:lang w:eastAsia="ar-SA"/>
        </w:rPr>
        <w:lastRenderedPageBreak/>
        <w:t xml:space="preserve">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lastRenderedPageBreak/>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8C08C6" w:rsidRPr="008D3EE8" w:rsidRDefault="008C08C6" w:rsidP="008C08C6">
      <w:pPr>
        <w:spacing w:after="0" w:line="240" w:lineRule="auto"/>
        <w:jc w:val="both"/>
        <w:rPr>
          <w:rFonts w:ascii="Times New Roman" w:eastAsia="Times New Roman" w:hAnsi="Times New Roman" w:cs="Times New Roman"/>
          <w:i/>
          <w:sz w:val="24"/>
          <w:szCs w:val="24"/>
          <w:lang w:eastAsia="pl-PL"/>
        </w:rPr>
      </w:pPr>
      <w:r w:rsidRPr="008D3EE8">
        <w:rPr>
          <w:rFonts w:ascii="Times New Roman" w:eastAsia="Times New Roman" w:hAnsi="Times New Roman" w:cs="Times New Roman"/>
          <w:i/>
          <w:sz w:val="24"/>
          <w:szCs w:val="24"/>
          <w:lang w:eastAsia="pl-PL"/>
        </w:rPr>
        <w:t>-roboty fundamentowe</w:t>
      </w:r>
    </w:p>
    <w:p w:rsidR="008C08C6" w:rsidRPr="008D3EE8" w:rsidRDefault="008C08C6" w:rsidP="008C08C6">
      <w:pPr>
        <w:spacing w:after="0" w:line="240" w:lineRule="auto"/>
        <w:jc w:val="both"/>
        <w:rPr>
          <w:rFonts w:ascii="Times New Roman" w:eastAsia="Times New Roman" w:hAnsi="Times New Roman" w:cs="Times New Roman"/>
          <w:i/>
          <w:sz w:val="24"/>
          <w:szCs w:val="24"/>
          <w:lang w:eastAsia="pl-PL"/>
        </w:rPr>
      </w:pPr>
      <w:r w:rsidRPr="008D3EE8">
        <w:rPr>
          <w:rFonts w:ascii="Times New Roman" w:eastAsia="Times New Roman" w:hAnsi="Times New Roman" w:cs="Times New Roman"/>
          <w:i/>
          <w:sz w:val="24"/>
          <w:szCs w:val="24"/>
          <w:lang w:eastAsia="pl-PL"/>
        </w:rPr>
        <w:t>-roboty montażowe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wyjaśnień w przypadku wątpliwości w zakresie potwierdzenia spełniania w-w wymagań,</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25EA2" w:rsidRPr="006915DB" w:rsidRDefault="00725EA2" w:rsidP="00725EA2">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25EA2" w:rsidRPr="006915DB" w:rsidRDefault="00725EA2" w:rsidP="00725EA2">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25EA2" w:rsidRPr="006915DB" w:rsidRDefault="00725EA2" w:rsidP="00725EA2">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25EA2" w:rsidRPr="006915DB" w:rsidRDefault="00725EA2" w:rsidP="00725EA2">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lastRenderedPageBreak/>
        <w:t>Zamawiający wyznacza termin odbioru robót w ciągu 7 dni od dnia otrzymania zgłoszenia zakończenia realizacji zadania.</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Odbiór końcowy wykonanych robót winien być dokonany w terminie 14 dni od dnia rozpoczęcia odbioru.</w:t>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t>§ 19</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6678FC" w:rsidRPr="006915DB" w:rsidRDefault="00725EA2" w:rsidP="006678FC">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r w:rsidR="006678FC" w:rsidRPr="006915DB">
        <w:rPr>
          <w:rFonts w:ascii="Times New Roman" w:eastAsia="Times New Roman" w:hAnsi="Times New Roman" w:cs="Times New Roman"/>
          <w:i/>
          <w:sz w:val="24"/>
          <w:szCs w:val="24"/>
          <w:lang w:eastAsia="ar-SA"/>
        </w:rPr>
        <w:t>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Niezależnie od powyższego ustalenia § 20 stosuje się odpowiednio.</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 xml:space="preserve">a) za nieterminowe wykonanie określonego w niniejszej umowie przedmiotu zamówienia w wysokości 0,1% wynagrodzenia umownego brutto za każdy dzień opóźnienia.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b) za nieterminowe usunięcie stwierdzonych w czasie odbioru, gwarancji i rękojmi, wad w wysokości 0,1% wynagrodzenia umownego brutto za każdy dzień opóźnienia, licząc od dnia wyznaczonego na usunięcie wad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25EA2" w:rsidRPr="006915DB" w:rsidRDefault="00725EA2" w:rsidP="00725EA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25EA2" w:rsidRPr="006915DB" w:rsidRDefault="00725EA2" w:rsidP="00725EA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25EA2" w:rsidRPr="006915DB" w:rsidRDefault="00725EA2" w:rsidP="00725EA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25EA2" w:rsidRPr="006915DB" w:rsidRDefault="00725EA2" w:rsidP="00725EA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bookmarkStart w:id="30" w:name="_GoBack"/>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lastRenderedPageBreak/>
        <w:t>Przedłużenia terminu dokonuje się o długość okresu, w jakim roboty były wstrzymane.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bookmarkEnd w:id="30"/>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25EA2" w:rsidRPr="006915DB" w:rsidRDefault="00725EA2" w:rsidP="00725EA2">
      <w:pPr>
        <w:suppressAutoHyphens/>
        <w:spacing w:after="0" w:line="240" w:lineRule="auto"/>
        <w:ind w:left="567"/>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25EA2" w:rsidRPr="006915DB" w:rsidRDefault="00725EA2" w:rsidP="00725EA2">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25EA2" w:rsidRPr="006915DB" w:rsidRDefault="00725EA2" w:rsidP="00725EA2">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25EA2" w:rsidRPr="006915DB" w:rsidRDefault="00725EA2" w:rsidP="00725EA2">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25EA2" w:rsidRPr="006915DB" w:rsidRDefault="00725EA2" w:rsidP="00725EA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25EA2" w:rsidRPr="006915DB" w:rsidRDefault="00725EA2" w:rsidP="00725EA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25EA2" w:rsidRPr="006915DB" w:rsidRDefault="00725EA2" w:rsidP="00725EA2">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25EA2" w:rsidRPr="006915DB" w:rsidRDefault="00725EA2" w:rsidP="00725EA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r w:rsidRPr="006915DB">
        <w:rPr>
          <w:rFonts w:ascii="Times New Roman" w:eastAsia="Times New Roman" w:hAnsi="Times New Roman" w:cs="Times New Roman"/>
          <w:b/>
          <w:i/>
          <w:sz w:val="24"/>
          <w:szCs w:val="24"/>
          <w:lang w:eastAsia="ar-SA"/>
        </w:rPr>
        <w:t>………………………………….                                     …………………………………</w:t>
      </w:r>
    </w:p>
    <w:p w:rsidR="00725EA2" w:rsidRPr="00725EA2" w:rsidRDefault="00725EA2" w:rsidP="00725EA2"/>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sectPr w:rsidR="00725EA2"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63" w:rsidRDefault="00EC6463" w:rsidP="00A16788">
      <w:pPr>
        <w:spacing w:after="0" w:line="240" w:lineRule="auto"/>
      </w:pPr>
      <w:r>
        <w:separator/>
      </w:r>
    </w:p>
  </w:endnote>
  <w:endnote w:type="continuationSeparator" w:id="0">
    <w:p w:rsidR="00EC6463" w:rsidRDefault="00EC6463"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63" w:rsidRDefault="00EC6463" w:rsidP="00A16788">
      <w:pPr>
        <w:spacing w:after="0" w:line="240" w:lineRule="auto"/>
      </w:pPr>
      <w:r>
        <w:separator/>
      </w:r>
    </w:p>
  </w:footnote>
  <w:footnote w:type="continuationSeparator" w:id="0">
    <w:p w:rsidR="00EC6463" w:rsidRDefault="00EC6463" w:rsidP="00A16788">
      <w:pPr>
        <w:spacing w:after="0" w:line="240" w:lineRule="auto"/>
      </w:pPr>
      <w:r>
        <w:continuationSeparator/>
      </w:r>
    </w:p>
  </w:footnote>
  <w:footnote w:id="1">
    <w:p w:rsidR="00CC5037" w:rsidRPr="00611EAE" w:rsidRDefault="00CC5037"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CC5037" w:rsidRDefault="00CC5037"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CC5037" w:rsidRDefault="00CC5037"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CC5037" w:rsidRDefault="00CC5037"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CC5037" w:rsidRPr="00196AA5" w:rsidRDefault="00CC5037"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C5037" w:rsidRPr="00196AA5" w:rsidRDefault="00CC5037" w:rsidP="00EC0F02">
      <w:pPr>
        <w:spacing w:after="0" w:line="240" w:lineRule="auto"/>
        <w:jc w:val="both"/>
        <w:rPr>
          <w:rFonts w:ascii="Calibri" w:eastAsia="Calibri" w:hAnsi="Calibri" w:cs="Times New Roman"/>
          <w:sz w:val="16"/>
          <w:szCs w:val="16"/>
        </w:rPr>
      </w:pPr>
    </w:p>
    <w:p w:rsidR="00CC5037" w:rsidRPr="00196AA5" w:rsidRDefault="00CC5037"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5037" w:rsidRDefault="00CC5037" w:rsidP="00EC0F02">
      <w:pPr>
        <w:pStyle w:val="Tekstprzypisudolnego"/>
        <w:rPr>
          <w:rFonts w:ascii="Calibri" w:hAnsi="Calibri" w:cs="Calibri"/>
          <w:sz w:val="18"/>
        </w:rPr>
      </w:pPr>
    </w:p>
    <w:p w:rsidR="00CC5037" w:rsidRDefault="00CC5037"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37" w:rsidRDefault="00CC5037">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037" w:rsidRPr="00082F64" w:rsidRDefault="00CC5037">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CC5037" w:rsidRPr="00082F64" w:rsidRDefault="00CC5037">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037" w:rsidRPr="00EC0F02" w:rsidRDefault="00CC5037">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169CC">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CC5037" w:rsidRPr="00EC0F02" w:rsidRDefault="00CC5037">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169CC">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37" w:rsidRDefault="00CC5037">
    <w:pPr>
      <w:pStyle w:val="Nagwek"/>
    </w:pPr>
    <w:r>
      <w:rPr>
        <w:noProof/>
        <w:lang w:eastAsia="pl-PL"/>
      </w:rPr>
      <mc:AlternateContent>
        <mc:Choice Requires="wps">
          <w:drawing>
            <wp:anchor distT="0" distB="0" distL="114300" distR="114300" simplePos="0" relativeHeight="251665408" behindDoc="0" locked="0" layoutInCell="0" allowOverlap="1" wp14:anchorId="613E4203" wp14:editId="2C77519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037" w:rsidRPr="00082F64" w:rsidRDefault="00CC5037"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CC5037" w:rsidRPr="00082F64" w:rsidRDefault="00CC5037"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788117C4" wp14:editId="0B79B038">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037" w:rsidRPr="00EC0F02" w:rsidRDefault="00CC5037">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CC5037" w:rsidRPr="00EC0F02" w:rsidRDefault="00CC5037">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713"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4F1D"/>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3616"/>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2952"/>
    <w:rsid w:val="00265690"/>
    <w:rsid w:val="002666F4"/>
    <w:rsid w:val="002721EE"/>
    <w:rsid w:val="00277C4E"/>
    <w:rsid w:val="00280E07"/>
    <w:rsid w:val="00283B60"/>
    <w:rsid w:val="00285B98"/>
    <w:rsid w:val="00293FA0"/>
    <w:rsid w:val="0029579B"/>
    <w:rsid w:val="00296615"/>
    <w:rsid w:val="002A1618"/>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627E"/>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9CC"/>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2D9E"/>
    <w:rsid w:val="004E37F1"/>
    <w:rsid w:val="004E424C"/>
    <w:rsid w:val="00500BAB"/>
    <w:rsid w:val="00500F70"/>
    <w:rsid w:val="00507D4B"/>
    <w:rsid w:val="00510CEF"/>
    <w:rsid w:val="005135E6"/>
    <w:rsid w:val="005151D1"/>
    <w:rsid w:val="0052149D"/>
    <w:rsid w:val="00521771"/>
    <w:rsid w:val="00521A42"/>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01EB"/>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678FC"/>
    <w:rsid w:val="00683D20"/>
    <w:rsid w:val="00683F7A"/>
    <w:rsid w:val="00684D97"/>
    <w:rsid w:val="006915DB"/>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5EA2"/>
    <w:rsid w:val="00726DC7"/>
    <w:rsid w:val="007422EA"/>
    <w:rsid w:val="0074529D"/>
    <w:rsid w:val="00746A8B"/>
    <w:rsid w:val="00753039"/>
    <w:rsid w:val="00754FF6"/>
    <w:rsid w:val="00766A17"/>
    <w:rsid w:val="00767D43"/>
    <w:rsid w:val="00772C2A"/>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4DFF"/>
    <w:rsid w:val="00814BD6"/>
    <w:rsid w:val="00825075"/>
    <w:rsid w:val="0085389E"/>
    <w:rsid w:val="0086400A"/>
    <w:rsid w:val="00893345"/>
    <w:rsid w:val="00894E01"/>
    <w:rsid w:val="00895551"/>
    <w:rsid w:val="00895BDB"/>
    <w:rsid w:val="008A36E4"/>
    <w:rsid w:val="008A4328"/>
    <w:rsid w:val="008B387E"/>
    <w:rsid w:val="008B5326"/>
    <w:rsid w:val="008C08C6"/>
    <w:rsid w:val="008C46AC"/>
    <w:rsid w:val="008D0277"/>
    <w:rsid w:val="008D05A5"/>
    <w:rsid w:val="008D10B5"/>
    <w:rsid w:val="008D3EE8"/>
    <w:rsid w:val="008E0CEF"/>
    <w:rsid w:val="008E67A5"/>
    <w:rsid w:val="008F01F4"/>
    <w:rsid w:val="008F265F"/>
    <w:rsid w:val="008F3453"/>
    <w:rsid w:val="008F7234"/>
    <w:rsid w:val="00900874"/>
    <w:rsid w:val="00903A29"/>
    <w:rsid w:val="00905163"/>
    <w:rsid w:val="00905563"/>
    <w:rsid w:val="00935178"/>
    <w:rsid w:val="00941451"/>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E5176"/>
    <w:rsid w:val="00AF0900"/>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B1B7B"/>
    <w:rsid w:val="00BC2683"/>
    <w:rsid w:val="00BC4CE1"/>
    <w:rsid w:val="00BD1388"/>
    <w:rsid w:val="00BD1CAD"/>
    <w:rsid w:val="00BD693F"/>
    <w:rsid w:val="00BD780F"/>
    <w:rsid w:val="00BE14B1"/>
    <w:rsid w:val="00BE2FEB"/>
    <w:rsid w:val="00BE7996"/>
    <w:rsid w:val="00BE7C64"/>
    <w:rsid w:val="00BF1A2F"/>
    <w:rsid w:val="00C077F0"/>
    <w:rsid w:val="00C1146C"/>
    <w:rsid w:val="00C14FF2"/>
    <w:rsid w:val="00C165AA"/>
    <w:rsid w:val="00C16F52"/>
    <w:rsid w:val="00C209BC"/>
    <w:rsid w:val="00C27DF6"/>
    <w:rsid w:val="00C311C0"/>
    <w:rsid w:val="00C31A81"/>
    <w:rsid w:val="00C34F68"/>
    <w:rsid w:val="00C40070"/>
    <w:rsid w:val="00C50BCA"/>
    <w:rsid w:val="00C51B8A"/>
    <w:rsid w:val="00C64C47"/>
    <w:rsid w:val="00C81202"/>
    <w:rsid w:val="00C868E3"/>
    <w:rsid w:val="00C94C73"/>
    <w:rsid w:val="00C955D8"/>
    <w:rsid w:val="00CA1F9E"/>
    <w:rsid w:val="00CA23B1"/>
    <w:rsid w:val="00CA2AFD"/>
    <w:rsid w:val="00CA4FF3"/>
    <w:rsid w:val="00CA667E"/>
    <w:rsid w:val="00CC13B8"/>
    <w:rsid w:val="00CC41FA"/>
    <w:rsid w:val="00CC5037"/>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36F5B"/>
    <w:rsid w:val="00D372D8"/>
    <w:rsid w:val="00D42F56"/>
    <w:rsid w:val="00D53F2A"/>
    <w:rsid w:val="00D5454B"/>
    <w:rsid w:val="00D61A07"/>
    <w:rsid w:val="00D6692A"/>
    <w:rsid w:val="00D72C53"/>
    <w:rsid w:val="00D82BE8"/>
    <w:rsid w:val="00D969D4"/>
    <w:rsid w:val="00D9736E"/>
    <w:rsid w:val="00DA514B"/>
    <w:rsid w:val="00DB6A52"/>
    <w:rsid w:val="00DB7671"/>
    <w:rsid w:val="00DB7734"/>
    <w:rsid w:val="00DD017A"/>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2393"/>
    <w:rsid w:val="00EA4241"/>
    <w:rsid w:val="00EB14A3"/>
    <w:rsid w:val="00EB1D1D"/>
    <w:rsid w:val="00EB4B69"/>
    <w:rsid w:val="00EB5586"/>
    <w:rsid w:val="00EC0F02"/>
    <w:rsid w:val="00EC6463"/>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62134"/>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17985</Words>
  <Characters>107915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25</cp:revision>
  <cp:lastPrinted>2019-08-01T11:10:00Z</cp:lastPrinted>
  <dcterms:created xsi:type="dcterms:W3CDTF">2019-09-23T08:41:00Z</dcterms:created>
  <dcterms:modified xsi:type="dcterms:W3CDTF">2019-10-11T07:37:00Z</dcterms:modified>
</cp:coreProperties>
</file>